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kern w:val="0"/>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kern w:val="0"/>
          <w:sz w:val="44"/>
          <w:szCs w:val="44"/>
          <w:highlight w:val="none"/>
          <w:lang w:val="en-US" w:eastAsia="zh-CN"/>
        </w:rPr>
      </w:pPr>
      <w:r>
        <w:rPr>
          <w:rFonts w:hint="default" w:ascii="Times New Roman" w:hAnsi="Times New Roman" w:eastAsia="方正小标宋简体" w:cs="Times New Roman"/>
          <w:kern w:val="0"/>
          <w:sz w:val="44"/>
          <w:szCs w:val="44"/>
          <w:highlight w:val="none"/>
          <w:lang w:val="en-US" w:eastAsia="zh-CN"/>
        </w:rPr>
        <w:t>武汉市</w:t>
      </w:r>
      <w:r>
        <w:rPr>
          <w:rFonts w:hint="eastAsia" w:ascii="Times New Roman" w:hAnsi="Times New Roman" w:eastAsia="方正小标宋简体" w:cs="Times New Roman"/>
          <w:kern w:val="0"/>
          <w:sz w:val="44"/>
          <w:szCs w:val="44"/>
          <w:highlight w:val="none"/>
          <w:lang w:val="en-US" w:eastAsia="zh-CN"/>
        </w:rPr>
        <w:t>关于进一步促进</w:t>
      </w:r>
      <w:r>
        <w:rPr>
          <w:rFonts w:hint="default" w:ascii="Times New Roman" w:hAnsi="Times New Roman" w:eastAsia="方正小标宋简体" w:cs="Times New Roman"/>
          <w:kern w:val="0"/>
          <w:sz w:val="44"/>
          <w:szCs w:val="44"/>
          <w:highlight w:val="none"/>
          <w:lang w:val="en-US" w:eastAsia="zh-CN"/>
        </w:rPr>
        <w:t>软件和信息技术服务业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kern w:val="0"/>
          <w:sz w:val="44"/>
          <w:szCs w:val="44"/>
          <w:highlight w:val="none"/>
          <w:lang w:val="en-US" w:eastAsia="zh-CN"/>
        </w:rPr>
      </w:pPr>
      <w:r>
        <w:rPr>
          <w:rFonts w:hint="eastAsia" w:ascii="Times New Roman" w:hAnsi="Times New Roman" w:eastAsia="方正小标宋简体" w:cs="Times New Roman"/>
          <w:kern w:val="0"/>
          <w:sz w:val="44"/>
          <w:szCs w:val="44"/>
          <w:highlight w:val="none"/>
          <w:lang w:val="en-US" w:eastAsia="zh-CN"/>
        </w:rPr>
        <w:t>高质量</w:t>
      </w:r>
      <w:r>
        <w:rPr>
          <w:rFonts w:hint="default" w:ascii="Times New Roman" w:hAnsi="Times New Roman" w:eastAsia="方正小标宋简体" w:cs="Times New Roman"/>
          <w:kern w:val="0"/>
          <w:sz w:val="44"/>
          <w:szCs w:val="44"/>
          <w:highlight w:val="none"/>
          <w:lang w:val="en-US" w:eastAsia="zh-CN"/>
        </w:rPr>
        <w:t>发展的若干</w:t>
      </w:r>
      <w:r>
        <w:rPr>
          <w:rFonts w:hint="eastAsia" w:ascii="Times New Roman" w:hAnsi="Times New Roman" w:eastAsia="方正小标宋简体" w:cs="Times New Roman"/>
          <w:kern w:val="0"/>
          <w:sz w:val="44"/>
          <w:szCs w:val="44"/>
          <w:highlight w:val="none"/>
          <w:lang w:val="en-US" w:eastAsia="zh-CN"/>
        </w:rPr>
        <w:t>政策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楷体_GBK" w:cs="Times New Roman"/>
          <w:kern w:val="0"/>
          <w:sz w:val="30"/>
          <w:szCs w:val="30"/>
          <w:highlight w:val="none"/>
          <w:lang w:val="en-US" w:eastAsia="zh-CN"/>
        </w:rPr>
      </w:pPr>
      <w:r>
        <w:rPr>
          <w:rFonts w:hint="eastAsia" w:ascii="Times New Roman" w:hAnsi="Times New Roman" w:eastAsia="方正楷体_GBK" w:cs="Times New Roman"/>
          <w:kern w:val="0"/>
          <w:sz w:val="30"/>
          <w:szCs w:val="30"/>
          <w:highlight w:val="none"/>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为</w:t>
      </w:r>
      <w:r>
        <w:rPr>
          <w:rFonts w:hint="eastAsia" w:ascii="Times New Roman" w:hAnsi="Times New Roman" w:eastAsia="仿宋" w:cs="Times New Roman"/>
          <w:color w:val="auto"/>
          <w:sz w:val="32"/>
          <w:szCs w:val="32"/>
          <w:highlight w:val="none"/>
          <w:lang w:val="en-US" w:eastAsia="zh-CN"/>
        </w:rPr>
        <w:t>深入贯彻国家软件发展战略，落实工业和信息化部关于工业软件、基础软件、开源体系等产业政策，</w:t>
      </w:r>
      <w:r>
        <w:rPr>
          <w:rFonts w:hint="default" w:ascii="Times New Roman" w:hAnsi="Times New Roman" w:eastAsia="仿宋" w:cs="Times New Roman"/>
          <w:color w:val="auto"/>
          <w:sz w:val="32"/>
          <w:szCs w:val="32"/>
          <w:highlight w:val="none"/>
          <w:lang w:val="en-US" w:eastAsia="zh-CN"/>
        </w:rPr>
        <w:t>加快建设中国软件名城</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进一步推动我市软件和信息技术服务业</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以下称软件产业</w:t>
      </w:r>
      <w:r>
        <w:rPr>
          <w:rFonts w:hint="eastAsia" w:ascii="Times New Roman" w:hAnsi="Times New Roman" w:eastAsia="仿宋" w:cs="Times New Roman"/>
          <w:color w:val="auto"/>
          <w:sz w:val="32"/>
          <w:szCs w:val="32"/>
          <w:highlight w:val="none"/>
          <w:lang w:val="en-US" w:eastAsia="zh-CN"/>
        </w:rPr>
        <w:t>）高质量</w:t>
      </w:r>
      <w:r>
        <w:rPr>
          <w:rFonts w:hint="default" w:ascii="Times New Roman" w:hAnsi="Times New Roman" w:eastAsia="仿宋" w:cs="Times New Roman"/>
          <w:color w:val="auto"/>
          <w:sz w:val="32"/>
          <w:szCs w:val="32"/>
          <w:highlight w:val="none"/>
          <w:lang w:val="en-US" w:eastAsia="zh-CN"/>
        </w:rPr>
        <w:t>发展</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特制定本</w:t>
      </w:r>
      <w:r>
        <w:rPr>
          <w:rFonts w:hint="eastAsia" w:ascii="Times New Roman" w:hAnsi="Times New Roman" w:eastAsia="仿宋" w:cs="Times New Roman"/>
          <w:color w:val="auto"/>
          <w:sz w:val="32"/>
          <w:szCs w:val="32"/>
          <w:highlight w:val="none"/>
          <w:lang w:val="en-US" w:eastAsia="zh-CN"/>
        </w:rPr>
        <w:t>政策</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bCs/>
          <w:kern w:val="0"/>
          <w:sz w:val="32"/>
          <w:szCs w:val="32"/>
          <w:highlight w:val="none"/>
          <w:lang w:val="en-US" w:eastAsia="zh-CN"/>
        </w:rPr>
      </w:pPr>
      <w:r>
        <w:rPr>
          <w:rFonts w:hint="eastAsia" w:ascii="方正黑体_GBK" w:hAnsi="方正黑体_GBK" w:eastAsia="方正黑体_GBK" w:cs="方正黑体_GBK"/>
          <w:b w:val="0"/>
          <w:bCs w:val="0"/>
          <w:kern w:val="0"/>
          <w:sz w:val="32"/>
          <w:szCs w:val="32"/>
          <w:highlight w:val="none"/>
          <w:lang w:val="en-US" w:eastAsia="zh-CN"/>
        </w:rPr>
        <w:t>一、构建技术创新体系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（一）支持软件领域技术攻关</w:t>
      </w:r>
      <w:r>
        <w:rPr>
          <w:rFonts w:hint="eastAsia" w:ascii="Times New Roman" w:hAnsi="Times New Roman" w:eastAsia="方正仿宋_GBK" w:cs="Times New Roman"/>
          <w:b w:val="0"/>
          <w:bCs w:val="0"/>
          <w:kern w:val="0"/>
          <w:sz w:val="32"/>
          <w:szCs w:val="32"/>
          <w:highlight w:val="none"/>
          <w:lang w:val="en-US" w:eastAsia="zh-CN"/>
        </w:rPr>
        <w:t>。将工业软件、基础软件、汽车软件等软件技术列入市科技重大专项技术攻关项目，</w:t>
      </w:r>
      <w:r>
        <w:rPr>
          <w:rFonts w:hint="eastAsia" w:ascii="Times New Roman" w:hAnsi="Times New Roman" w:eastAsia="仿宋" w:cs="Times New Roman"/>
          <w:color w:val="auto"/>
          <w:sz w:val="32"/>
          <w:szCs w:val="32"/>
          <w:highlight w:val="none"/>
          <w:lang w:eastAsia="zh-CN"/>
        </w:rPr>
        <w:t>组织软件企业“揭榜挂帅”，对牵头揭榜企业单个项目给予最高</w:t>
      </w:r>
      <w:r>
        <w:rPr>
          <w:rFonts w:hint="eastAsia" w:ascii="Times New Roman" w:hAnsi="Times New Roman" w:eastAsia="仿宋" w:cs="Times New Roman"/>
          <w:color w:val="auto"/>
          <w:sz w:val="32"/>
          <w:szCs w:val="32"/>
          <w:highlight w:val="none"/>
          <w:lang w:val="en-US" w:eastAsia="zh-CN"/>
        </w:rPr>
        <w:t>3000万</w:t>
      </w:r>
      <w:r>
        <w:rPr>
          <w:rFonts w:hint="eastAsia" w:ascii="Times New Roman" w:hAnsi="Times New Roman" w:eastAsia="仿宋" w:cs="Times New Roman"/>
          <w:color w:val="auto"/>
          <w:sz w:val="32"/>
          <w:szCs w:val="32"/>
          <w:highlight w:val="none"/>
          <w:lang w:eastAsia="zh-CN"/>
        </w:rPr>
        <w:t>元市级资金支持</w:t>
      </w:r>
      <w:r>
        <w:rPr>
          <w:rFonts w:hint="default" w:ascii="Times New Roman" w:hAnsi="Times New Roman" w:eastAsia="方正仿宋_GBK" w:cs="Times New Roman"/>
          <w:kern w:val="0"/>
          <w:sz w:val="32"/>
          <w:szCs w:val="32"/>
          <w:highlight w:val="none"/>
          <w:u w:val="none"/>
          <w:lang w:val="en-US" w:eastAsia="zh-CN"/>
        </w:rPr>
        <w:t>。</w:t>
      </w:r>
      <w:r>
        <w:rPr>
          <w:rFonts w:hint="eastAsia" w:ascii="Times New Roman" w:hAnsi="Times New Roman" w:eastAsia="方正仿宋_GBK" w:cs="Times New Roman"/>
          <w:kern w:val="0"/>
          <w:sz w:val="32"/>
          <w:szCs w:val="32"/>
          <w:highlight w:val="none"/>
          <w:u w:val="none"/>
          <w:lang w:val="en-US" w:eastAsia="zh-CN"/>
        </w:rPr>
        <w:t>（责任单位：市科创局）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（二）支持加大研发投入</w:t>
      </w:r>
      <w:r>
        <w:rPr>
          <w:rFonts w:hint="eastAsia" w:ascii="Times New Roman" w:hAnsi="Times New Roman" w:eastAsia="仿宋" w:cs="Times New Roman"/>
          <w:color w:val="auto"/>
          <w:sz w:val="32"/>
          <w:szCs w:val="32"/>
          <w:highlight w:val="none"/>
          <w:lang w:val="en-US" w:eastAsia="zh-CN"/>
        </w:rPr>
        <w:t>。对上年度营业收入2000万元（含）以上，且研发投入占营业收入比例达到15%（含）以上，主营业务是我市软件产业重点发展方向的软件企业，按照不超过企业年研发投入的10%给予最高100万元补助。（责任单位:市经信局、市税务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（三）支持重大平台建设</w:t>
      </w:r>
      <w:r>
        <w:rPr>
          <w:rFonts w:hint="eastAsia" w:ascii="Times New Roman" w:hAnsi="Times New Roman" w:eastAsia="方正仿宋_GBK" w:cs="Times New Roman"/>
          <w:b w:val="0"/>
          <w:bCs w:val="0"/>
          <w:kern w:val="0"/>
          <w:sz w:val="32"/>
          <w:szCs w:val="32"/>
          <w:highlight w:val="none"/>
          <w:lang w:val="en-US" w:eastAsia="zh-CN"/>
        </w:rPr>
        <w:t>。</w:t>
      </w:r>
      <w:r>
        <w:rPr>
          <w:rFonts w:hint="eastAsia" w:ascii="Times New Roman" w:hAnsi="Times New Roman" w:eastAsia="方正仿宋_GBK" w:cs="Times New Roman"/>
          <w:b w:val="0"/>
          <w:bCs w:val="0"/>
          <w:color w:val="auto"/>
          <w:kern w:val="0"/>
          <w:sz w:val="32"/>
          <w:szCs w:val="32"/>
          <w:highlight w:val="none"/>
          <w:lang w:val="en-US" w:eastAsia="zh-CN"/>
        </w:rPr>
        <w:t>支持软件产业基础环节公共技术服务平台建设，</w:t>
      </w:r>
      <w:r>
        <w:rPr>
          <w:rFonts w:hint="eastAsia" w:ascii="Times New Roman" w:hAnsi="Times New Roman" w:eastAsia="方正仿宋_GBK" w:cs="Times New Roman"/>
          <w:color w:val="auto"/>
          <w:kern w:val="0"/>
          <w:sz w:val="32"/>
          <w:szCs w:val="32"/>
          <w:highlight w:val="none"/>
          <w:u w:val="none"/>
          <w:lang w:val="en-US" w:eastAsia="zh-CN"/>
        </w:rPr>
        <w:t>根据公共服务效果，按上一年度审定运营费用的20%，择优给予平台运营单位最高2</w:t>
      </w:r>
      <w:r>
        <w:rPr>
          <w:rFonts w:hint="eastAsia" w:ascii="Times New Roman" w:hAnsi="Times New Roman" w:eastAsia="方正仿宋_GBK" w:cs="Times New Roman"/>
          <w:kern w:val="0"/>
          <w:sz w:val="32"/>
          <w:szCs w:val="32"/>
          <w:highlight w:val="none"/>
          <w:u w:val="none"/>
          <w:lang w:val="en-US" w:eastAsia="zh-CN"/>
        </w:rPr>
        <w:t>00万元补助。对获得国家部委批复建设的工业软件、基础软件、汽车软件等软件领域的重大平台、项目，按照国拨资金1:1配套，给予最高1亿元的资金支持，市级与平台所在区各承担50%。（责任单位：市经信局、市财政局，各区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highlight w:val="green"/>
          <w:lang w:val="en-US" w:eastAsia="zh-CN"/>
        </w:rPr>
      </w:pPr>
      <w:r>
        <w:rPr>
          <w:rFonts w:hint="eastAsia" w:ascii="方正楷体_GBK" w:hAnsi="方正楷体_GBK" w:eastAsia="方正楷体_GBK" w:cs="方正楷体_GBK"/>
          <w:b w:val="0"/>
          <w:bCs w:val="0"/>
          <w:kern w:val="0"/>
          <w:sz w:val="32"/>
          <w:szCs w:val="32"/>
          <w:highlight w:val="none"/>
          <w:lang w:val="en-US" w:eastAsia="zh-CN"/>
        </w:rPr>
        <w:t>（四）鼓励工业软件创新应用</w:t>
      </w:r>
      <w:r>
        <w:rPr>
          <w:rFonts w:hint="eastAsia" w:ascii="Times New Roman" w:hAnsi="Times New Roman" w:eastAsia="方正仿宋_GBK" w:cs="Times New Roman"/>
          <w:b w:val="0"/>
          <w:bCs w:val="0"/>
          <w:kern w:val="0"/>
          <w:sz w:val="32"/>
          <w:szCs w:val="32"/>
          <w:highlight w:val="none"/>
          <w:lang w:val="en-US" w:eastAsia="zh-CN"/>
        </w:rPr>
        <w:t>。对经市级认定的工业软件产业链创新联合体，根据联合体建设情况，给予牵头单位100万元运营奖励。联合体成员单位孵化单款工业软件产品一年内销售额突破200万元的，按销售额的20%</w:t>
      </w:r>
      <w:r>
        <w:rPr>
          <w:rFonts w:hint="eastAsia" w:ascii="Times New Roman" w:hAnsi="Times New Roman" w:eastAsia="仿宋" w:cs="Times New Roman"/>
          <w:color w:val="auto"/>
          <w:sz w:val="32"/>
          <w:szCs w:val="32"/>
          <w:highlight w:val="none"/>
          <w:lang w:val="en-US" w:eastAsia="zh-CN"/>
        </w:rPr>
        <w:t>给予销售主体最高100万元奖励，最多给予单个联合体3款软件产品销售奖励。</w:t>
      </w:r>
      <w:r>
        <w:rPr>
          <w:rFonts w:hint="eastAsia" w:ascii="Times New Roman" w:hAnsi="Times New Roman" w:eastAsia="方正仿宋_GBK" w:cs="Times New Roman"/>
          <w:kern w:val="0"/>
          <w:sz w:val="32"/>
          <w:szCs w:val="32"/>
          <w:highlight w:val="none"/>
          <w:u w:val="none"/>
          <w:lang w:val="en-US" w:eastAsia="zh-CN"/>
        </w:rPr>
        <w:t>（责任单位：市经信局、市国资委）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bCs/>
          <w:kern w:val="0"/>
          <w:sz w:val="32"/>
          <w:szCs w:val="32"/>
          <w:highlight w:val="none"/>
          <w:lang w:val="en-US" w:eastAsia="zh-CN"/>
        </w:rPr>
      </w:pPr>
      <w:r>
        <w:rPr>
          <w:rFonts w:hint="eastAsia" w:ascii="方正黑体_GBK" w:hAnsi="方正黑体_GBK" w:eastAsia="方正黑体_GBK" w:cs="方正黑体_GBK"/>
          <w:b w:val="0"/>
          <w:bCs w:val="0"/>
          <w:kern w:val="0"/>
          <w:sz w:val="32"/>
          <w:szCs w:val="32"/>
          <w:highlight w:val="none"/>
          <w:lang w:val="en-US" w:eastAsia="zh-CN"/>
        </w:rPr>
        <w:t>二、培育壮大市场主体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bCs w:val="0"/>
          <w:kern w:val="0"/>
          <w:sz w:val="32"/>
          <w:szCs w:val="32"/>
          <w:highlight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（五）支持企业做大做强</w:t>
      </w:r>
      <w:r>
        <w:rPr>
          <w:rFonts w:hint="eastAsia" w:ascii="Times New Roman" w:hAnsi="Times New Roman" w:eastAsia="方正仿宋_GBK" w:cs="Times New Roman"/>
          <w:b w:val="0"/>
          <w:bCs w:val="0"/>
          <w:kern w:val="0"/>
          <w:sz w:val="32"/>
          <w:szCs w:val="32"/>
          <w:highlight w:val="none"/>
          <w:lang w:val="en-US" w:eastAsia="zh-CN"/>
        </w:rPr>
        <w:t>。对年营业收入2000万元（含）以上，且年营业收入增速达到30%（含）以上，</w:t>
      </w:r>
      <w:r>
        <w:rPr>
          <w:rFonts w:hint="eastAsia" w:ascii="Times New Roman" w:hAnsi="Times New Roman" w:eastAsia="仿宋" w:cs="Times New Roman"/>
          <w:color w:val="auto"/>
          <w:sz w:val="32"/>
          <w:szCs w:val="32"/>
          <w:highlight w:val="none"/>
          <w:lang w:val="en-US" w:eastAsia="zh-CN"/>
        </w:rPr>
        <w:t>主营业务是我市软件产业重点发展方向的软件企业</w:t>
      </w:r>
      <w:r>
        <w:rPr>
          <w:rFonts w:hint="eastAsia" w:ascii="Times New Roman" w:hAnsi="Times New Roman" w:eastAsia="方正仿宋_GBK" w:cs="Times New Roman"/>
          <w:b w:val="0"/>
          <w:bCs w:val="0"/>
          <w:kern w:val="0"/>
          <w:sz w:val="32"/>
          <w:szCs w:val="32"/>
          <w:highlight w:val="none"/>
          <w:lang w:val="en-US" w:eastAsia="zh-CN"/>
        </w:rPr>
        <w:t>，按照不超过企业年新增营业收入的1%，给予最高100万元奖励。（责任单位：市经信局）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（六）鼓励首版次软件推广应用</w:t>
      </w:r>
      <w:r>
        <w:rPr>
          <w:rFonts w:hint="eastAsia" w:ascii="Times New Roman" w:hAnsi="Times New Roman" w:eastAsia="方正仿宋_GBK" w:cs="Times New Roman"/>
          <w:b w:val="0"/>
          <w:bCs w:val="0"/>
          <w:kern w:val="0"/>
          <w:sz w:val="32"/>
          <w:szCs w:val="32"/>
          <w:highlight w:val="none"/>
          <w:lang w:val="en-US" w:eastAsia="zh-CN"/>
        </w:rPr>
        <w:t>。对入选国家级、省级首版次软件产品奖补目录的研制单位，分别给予100万元、30万元一次性奖励。鼓励各区对首版次软件产品给予资金奖励。鼓励金融机构探索开发“首版次软件质量安全责任保险”，推动首版次软件创新产品突破推广应用初期市场瓶颈</w:t>
      </w:r>
      <w:r>
        <w:rPr>
          <w:rFonts w:hint="default" w:ascii="Times New Roman" w:hAnsi="Times New Roman" w:eastAsia="方正仿宋_GBK" w:cs="Times New Roman"/>
          <w:kern w:val="0"/>
          <w:sz w:val="32"/>
          <w:szCs w:val="32"/>
          <w:highlight w:val="none"/>
          <w:u w:val="none"/>
          <w:lang w:val="en-US" w:eastAsia="zh-CN"/>
        </w:rPr>
        <w:t>。</w:t>
      </w:r>
      <w:r>
        <w:rPr>
          <w:rFonts w:hint="eastAsia" w:ascii="Times New Roman" w:hAnsi="Times New Roman" w:eastAsia="方正仿宋_GBK" w:cs="Times New Roman"/>
          <w:kern w:val="0"/>
          <w:sz w:val="32"/>
          <w:szCs w:val="32"/>
          <w:highlight w:val="none"/>
          <w:u w:val="none"/>
          <w:lang w:val="en-US" w:eastAsia="zh-CN"/>
        </w:rPr>
        <w:t>（责任单位：市经信局，市委金融办，各区人民政府）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（七）支持企业软件业务剥离</w:t>
      </w:r>
      <w:r>
        <w:rPr>
          <w:rFonts w:hint="eastAsia" w:ascii="Times New Roman" w:hAnsi="Times New Roman" w:eastAsia="方正仿宋_GBK" w:cs="Times New Roman"/>
          <w:b w:val="0"/>
          <w:bCs w:val="0"/>
          <w:kern w:val="0"/>
          <w:sz w:val="32"/>
          <w:szCs w:val="32"/>
          <w:highlight w:val="none"/>
          <w:lang w:val="en-US" w:eastAsia="zh-CN"/>
        </w:rPr>
        <w:t>。支持大型制造业企业、行业龙头企业等剥离软件业务，注册成立具有独立法人资格的软件企业且在注册</w:t>
      </w:r>
      <w:r>
        <w:rPr>
          <w:rFonts w:hint="eastAsia" w:ascii="Times New Roman" w:hAnsi="Times New Roman" w:eastAsia="方正仿宋_GBK" w:cs="Times New Roman"/>
          <w:b w:val="0"/>
          <w:bCs w:val="0"/>
          <w:color w:val="auto"/>
          <w:kern w:val="0"/>
          <w:sz w:val="32"/>
          <w:szCs w:val="32"/>
          <w:highlight w:val="none"/>
          <w:lang w:val="en-US" w:eastAsia="zh-CN"/>
        </w:rPr>
        <w:t>成立一年内纳入我市</w:t>
      </w:r>
      <w:r>
        <w:rPr>
          <w:rFonts w:hint="eastAsia" w:ascii="Times New Roman" w:hAnsi="Times New Roman" w:eastAsia="方正仿宋_GBK" w:cs="Times New Roman"/>
          <w:b w:val="0"/>
          <w:bCs w:val="0"/>
          <w:kern w:val="0"/>
          <w:sz w:val="32"/>
          <w:szCs w:val="32"/>
          <w:highlight w:val="none"/>
          <w:lang w:val="en-US" w:eastAsia="zh-CN"/>
        </w:rPr>
        <w:t>软件和信息技术服务业统计范围的，按年度软件业务收入的2%，给予最高200万元的奖励。</w:t>
      </w:r>
      <w:r>
        <w:rPr>
          <w:rFonts w:hint="eastAsia" w:ascii="Times New Roman" w:hAnsi="Times New Roman" w:eastAsia="方正仿宋_GBK" w:cs="Times New Roman"/>
          <w:kern w:val="0"/>
          <w:sz w:val="32"/>
          <w:szCs w:val="32"/>
          <w:highlight w:val="none"/>
          <w:u w:val="none"/>
          <w:lang w:val="en-US" w:eastAsia="zh-CN"/>
        </w:rPr>
        <w:t>（责任单位：市经信局）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（八）提升企业质量品牌</w:t>
      </w:r>
      <w:r>
        <w:rPr>
          <w:rFonts w:hint="eastAsia" w:ascii="Times New Roman" w:hAnsi="Times New Roman" w:eastAsia="方正仿宋_GBK" w:cs="Times New Roman"/>
          <w:b w:val="0"/>
          <w:bCs w:val="0"/>
          <w:kern w:val="0"/>
          <w:sz w:val="32"/>
          <w:szCs w:val="32"/>
          <w:highlight w:val="none"/>
          <w:lang w:val="en-US" w:eastAsia="zh-CN"/>
        </w:rPr>
        <w:t>。对获得软件能力成熟度评估（CSMM）四级、五级的软件企业，分别给予30万元、50万元一次性奖励；对获得数据管理能力成熟度评估模型标准认证（DCMM）三级、四级、五级的制造业企业和软件企业，分别给予20万元、30万元、50万元奖励。对牵头制订并按规定发布国家、行业标准的企事业单位分别给予最高50万元、30万元一次性奖励。</w:t>
      </w:r>
      <w:r>
        <w:rPr>
          <w:rFonts w:hint="eastAsia" w:ascii="Times New Roman" w:hAnsi="Times New Roman" w:eastAsia="方正仿宋_GBK" w:cs="Times New Roman"/>
          <w:kern w:val="0"/>
          <w:sz w:val="32"/>
          <w:szCs w:val="32"/>
          <w:highlight w:val="none"/>
          <w:u w:val="none"/>
          <w:lang w:val="en-US" w:eastAsia="zh-CN"/>
        </w:rPr>
        <w:t>（责任单位：市经信局，市市场监督局）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bCs/>
          <w:kern w:val="0"/>
          <w:sz w:val="32"/>
          <w:szCs w:val="32"/>
          <w:highlight w:val="none"/>
          <w:lang w:val="en-US" w:eastAsia="zh-CN"/>
        </w:rPr>
      </w:pPr>
      <w:r>
        <w:rPr>
          <w:rFonts w:hint="eastAsia" w:ascii="方正黑体_GBK" w:hAnsi="方正黑体_GBK" w:eastAsia="方正黑体_GBK" w:cs="方正黑体_GBK"/>
          <w:b w:val="0"/>
          <w:bCs w:val="0"/>
          <w:kern w:val="0"/>
          <w:sz w:val="32"/>
          <w:szCs w:val="32"/>
          <w:highlight w:val="none"/>
          <w:lang w:val="en-US" w:eastAsia="zh-CN"/>
        </w:rPr>
        <w:t>三、推动开源生态繁荣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（九）鼓励开源社区代码贡献</w:t>
      </w:r>
      <w:r>
        <w:rPr>
          <w:rFonts w:hint="eastAsia" w:ascii="Times New Roman" w:hAnsi="Times New Roman" w:eastAsia="方正仿宋_GBK" w:cs="Times New Roman"/>
          <w:b w:val="0"/>
          <w:bCs w:val="0"/>
          <w:kern w:val="0"/>
          <w:sz w:val="32"/>
          <w:szCs w:val="32"/>
          <w:highlight w:val="none"/>
          <w:lang w:val="en-US" w:eastAsia="zh-CN"/>
        </w:rPr>
        <w:t>。鼓励企业基于重大开源项目组织实施二次开发，对将开发代码贡献给国内重点开源社区的项目，按社区版本代码合入量</w:t>
      </w:r>
      <w:r>
        <w:rPr>
          <w:rFonts w:hint="eastAsia" w:ascii="Times New Roman" w:hAnsi="Times New Roman" w:eastAsia="方正仿宋_GBK" w:cs="Times New Roman"/>
          <w:kern w:val="0"/>
          <w:sz w:val="32"/>
          <w:szCs w:val="32"/>
          <w:highlight w:val="none"/>
          <w:u w:val="none"/>
          <w:lang w:val="en-US" w:eastAsia="zh-CN"/>
        </w:rPr>
        <w:t>排名给予最高50万元奖励。（责任单位：市经信局）</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textAlignment w:val="auto"/>
        <w:rPr>
          <w:rFonts w:hint="default" w:ascii="Times New Roman" w:hAnsi="Times New Roman" w:eastAsia="仿宋" w:cs="Times New Roman"/>
          <w:color w:val="auto"/>
          <w:kern w:val="0"/>
          <w:sz w:val="32"/>
          <w:szCs w:val="32"/>
          <w:highlight w:val="none"/>
          <w:lang w:eastAsia="zh-CN"/>
        </w:rPr>
      </w:pPr>
      <w:r>
        <w:rPr>
          <w:rFonts w:hint="eastAsia" w:ascii="方正楷体_GBK" w:hAnsi="方正楷体_GBK" w:eastAsia="方正楷体_GBK" w:cs="方正楷体_GBK"/>
          <w:b w:val="0"/>
          <w:bCs w:val="0"/>
          <w:kern w:val="0"/>
          <w:sz w:val="32"/>
          <w:szCs w:val="32"/>
          <w:highlight w:val="none"/>
          <w:lang w:val="en-US" w:eastAsia="zh-CN"/>
        </w:rPr>
        <w:t>（十）鼓励实施软件开源战略</w:t>
      </w:r>
      <w:r>
        <w:rPr>
          <w:rFonts w:hint="eastAsia" w:ascii="Times New Roman" w:hAnsi="Times New Roman" w:eastAsia="方正仿宋_GBK" w:cs="Times New Roman"/>
          <w:b w:val="0"/>
          <w:bCs w:val="0"/>
          <w:kern w:val="0"/>
          <w:sz w:val="32"/>
          <w:szCs w:val="32"/>
          <w:highlight w:val="none"/>
          <w:lang w:val="en-US" w:eastAsia="zh-CN"/>
        </w:rPr>
        <w:t>。</w:t>
      </w:r>
      <w:r>
        <w:rPr>
          <w:rFonts w:hint="eastAsia" w:ascii="Times New Roman" w:hAnsi="Times New Roman" w:eastAsia="方正仿宋_GBK" w:cs="Times New Roman"/>
          <w:kern w:val="0"/>
          <w:sz w:val="32"/>
          <w:szCs w:val="32"/>
          <w:highlight w:val="none"/>
          <w:u w:val="none"/>
          <w:lang w:val="en-US" w:eastAsia="zh-CN"/>
        </w:rPr>
        <w:t>鼓励企业基于自主核心技术实施软件开源战略，对将优质开源软件项目捐赠给重点开源机构的企业，给予300万元一次性奖励。（责任单位：市经信局）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（十一）鼓励建设一流开源社区</w:t>
      </w:r>
      <w:r>
        <w:rPr>
          <w:rFonts w:hint="eastAsia" w:ascii="Times New Roman" w:hAnsi="Times New Roman" w:eastAsia="方正仿宋_GBK" w:cs="Times New Roman"/>
          <w:b w:val="0"/>
          <w:bCs w:val="0"/>
          <w:kern w:val="0"/>
          <w:sz w:val="32"/>
          <w:szCs w:val="32"/>
          <w:highlight w:val="none"/>
          <w:lang w:val="en-US" w:eastAsia="zh-CN"/>
        </w:rPr>
        <w:t>。</w:t>
      </w:r>
      <w:r>
        <w:rPr>
          <w:rFonts w:hint="eastAsia" w:ascii="Times New Roman" w:hAnsi="Times New Roman" w:eastAsia="仿宋" w:cs="Times New Roman"/>
          <w:color w:val="auto"/>
          <w:sz w:val="32"/>
          <w:szCs w:val="32"/>
          <w:highlight w:val="none"/>
          <w:lang w:eastAsia="zh-CN"/>
        </w:rPr>
        <w:t>支持软件企业或相关机构建设开源社区，根据社区影响力，按</w:t>
      </w:r>
      <w:r>
        <w:rPr>
          <w:rFonts w:hint="eastAsia" w:ascii="Times New Roman" w:hAnsi="Times New Roman" w:eastAsia="方正仿宋_GBK" w:cs="Times New Roman"/>
          <w:kern w:val="0"/>
          <w:sz w:val="32"/>
          <w:szCs w:val="32"/>
          <w:highlight w:val="none"/>
          <w:u w:val="none"/>
          <w:lang w:val="en-US" w:eastAsia="zh-CN"/>
        </w:rPr>
        <w:t>上一年度审定运营费用的30%，择优</w:t>
      </w:r>
      <w:r>
        <w:rPr>
          <w:rFonts w:hint="eastAsia" w:ascii="Times New Roman" w:hAnsi="Times New Roman" w:eastAsia="仿宋" w:cs="Times New Roman"/>
          <w:color w:val="auto"/>
          <w:sz w:val="32"/>
          <w:szCs w:val="32"/>
          <w:highlight w:val="none"/>
          <w:lang w:eastAsia="zh-CN"/>
        </w:rPr>
        <w:t>给予最高</w:t>
      </w:r>
      <w:r>
        <w:rPr>
          <w:rFonts w:hint="eastAsia" w:ascii="Times New Roman" w:hAnsi="Times New Roman" w:eastAsia="仿宋" w:cs="Times New Roman"/>
          <w:color w:val="auto"/>
          <w:sz w:val="32"/>
          <w:szCs w:val="32"/>
          <w:highlight w:val="none"/>
          <w:lang w:val="en-US" w:eastAsia="zh-CN"/>
        </w:rPr>
        <w:t>300万元补助。</w:t>
      </w:r>
      <w:r>
        <w:rPr>
          <w:rFonts w:hint="eastAsia" w:ascii="Times New Roman" w:hAnsi="Times New Roman" w:eastAsia="方正仿宋_GBK" w:cs="Times New Roman"/>
          <w:kern w:val="0"/>
          <w:sz w:val="32"/>
          <w:szCs w:val="32"/>
          <w:highlight w:val="none"/>
          <w:u w:val="none"/>
          <w:lang w:val="en-US" w:eastAsia="zh-CN"/>
        </w:rPr>
        <w:t>（责任单位：市经信局）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方正楷体_GBK" w:hAnsi="方正楷体_GBK" w:eastAsia="方正楷体_GBK" w:cs="方正楷体_GBK"/>
          <w:i w:val="0"/>
          <w:iCs w:val="0"/>
          <w:kern w:val="0"/>
          <w:sz w:val="32"/>
          <w:szCs w:val="32"/>
          <w:highlight w:val="none"/>
          <w:u w:val="single"/>
          <w:lang w:val="en-US" w:eastAsia="zh-CN"/>
        </w:rPr>
      </w:pPr>
      <w:r>
        <w:rPr>
          <w:rFonts w:hint="eastAsia" w:ascii="方正楷体_GBK" w:hAnsi="方正楷体_GBK" w:eastAsia="方正楷体_GBK" w:cs="方正楷体_GBK"/>
          <w:b w:val="0"/>
          <w:bCs w:val="0"/>
          <w:kern w:val="0"/>
          <w:sz w:val="32"/>
          <w:szCs w:val="32"/>
          <w:highlight w:val="none"/>
          <w:lang w:val="en-US" w:eastAsia="zh-CN"/>
        </w:rPr>
        <w:t>（十二）鼓励开源软件推广应用</w:t>
      </w:r>
      <w:r>
        <w:rPr>
          <w:rFonts w:hint="eastAsia" w:ascii="Times New Roman" w:hAnsi="Times New Roman" w:eastAsia="方正仿宋_GBK" w:cs="Times New Roman"/>
          <w:b w:val="0"/>
          <w:bCs w:val="0"/>
          <w:kern w:val="0"/>
          <w:sz w:val="32"/>
          <w:szCs w:val="32"/>
          <w:highlight w:val="none"/>
          <w:lang w:val="en-US" w:eastAsia="zh-CN"/>
        </w:rPr>
        <w:t>。</w:t>
      </w:r>
      <w:r>
        <w:rPr>
          <w:rFonts w:hint="eastAsia" w:ascii="Times New Roman" w:hAnsi="Times New Roman" w:eastAsia="方正仿宋_GBK" w:cs="Times New Roman"/>
          <w:kern w:val="0"/>
          <w:sz w:val="32"/>
          <w:szCs w:val="32"/>
          <w:highlight w:val="none"/>
          <w:u w:val="none"/>
          <w:lang w:val="en-US" w:eastAsia="zh-CN"/>
        </w:rPr>
        <w:t>鼓励企业基于操作系统、数据库、人工智能开发框架等重大开源项目，二次开发形成商业发行版软件产品及服务，对年度软件产品及服务销售额达到200万元（含）以上的，按审定销售额的30%，给予最高300万元补助。（责任单位：市经信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（十三）支持举办开源赛事活动</w:t>
      </w:r>
      <w:r>
        <w:rPr>
          <w:rFonts w:hint="eastAsia" w:ascii="Times New Roman" w:hAnsi="Times New Roman" w:eastAsia="方正仿宋_GBK" w:cs="Times New Roman"/>
          <w:b w:val="0"/>
          <w:bCs w:val="0"/>
          <w:kern w:val="0"/>
          <w:sz w:val="32"/>
          <w:szCs w:val="32"/>
          <w:highlight w:val="none"/>
          <w:lang w:val="en-US" w:eastAsia="zh-CN"/>
        </w:rPr>
        <w:t>。</w:t>
      </w:r>
      <w:r>
        <w:rPr>
          <w:rFonts w:hint="eastAsia" w:ascii="Times New Roman" w:hAnsi="Times New Roman" w:eastAsia="仿宋" w:cs="Times New Roman"/>
          <w:color w:val="auto"/>
          <w:sz w:val="32"/>
          <w:szCs w:val="32"/>
          <w:highlight w:val="none"/>
          <w:lang w:eastAsia="zh-CN"/>
        </w:rPr>
        <w:t>支持举办全国性开源赛事活动，按活动规格和影响力，给予最高</w:t>
      </w:r>
      <w:r>
        <w:rPr>
          <w:rFonts w:hint="eastAsia" w:ascii="Times New Roman" w:hAnsi="Times New Roman" w:eastAsia="仿宋" w:cs="Times New Roman"/>
          <w:color w:val="auto"/>
          <w:sz w:val="32"/>
          <w:szCs w:val="32"/>
          <w:highlight w:val="none"/>
          <w:lang w:val="en-US" w:eastAsia="zh-CN"/>
        </w:rPr>
        <w:t>1000万元市级资金支持。鼓励各区围绕开源生态培育积极对接“校源行”、开源夏令营、开源大讲堂等活动。</w:t>
      </w:r>
      <w:r>
        <w:rPr>
          <w:rFonts w:hint="eastAsia" w:ascii="Times New Roman" w:hAnsi="Times New Roman" w:eastAsia="方正仿宋_GBK" w:cs="Times New Roman"/>
          <w:kern w:val="0"/>
          <w:sz w:val="32"/>
          <w:szCs w:val="32"/>
          <w:highlight w:val="none"/>
          <w:u w:val="none"/>
          <w:lang w:val="en-US" w:eastAsia="zh-CN"/>
        </w:rPr>
        <w:t>（责任单位：市经信局、市财政局，各区人民政府）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bCs/>
          <w:kern w:val="0"/>
          <w:sz w:val="32"/>
          <w:szCs w:val="32"/>
          <w:highlight w:val="none"/>
          <w:lang w:val="en-US" w:eastAsia="zh-CN"/>
        </w:rPr>
      </w:pPr>
      <w:r>
        <w:rPr>
          <w:rFonts w:hint="eastAsia" w:ascii="方正黑体_GBK" w:hAnsi="方正黑体_GBK" w:eastAsia="方正黑体_GBK" w:cs="方正黑体_GBK"/>
          <w:b w:val="0"/>
          <w:bCs w:val="0"/>
          <w:kern w:val="0"/>
          <w:sz w:val="32"/>
          <w:szCs w:val="32"/>
          <w:highlight w:val="none"/>
          <w:lang w:val="en-US" w:eastAsia="zh-CN"/>
        </w:rPr>
        <w:t>四、附则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u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（十四）</w:t>
      </w:r>
      <w:r>
        <w:rPr>
          <w:rFonts w:hint="default" w:ascii="Times New Roman" w:hAnsi="Times New Roman" w:eastAsia="方正仿宋_GBK" w:cs="Times New Roman"/>
          <w:kern w:val="0"/>
          <w:sz w:val="32"/>
          <w:szCs w:val="32"/>
          <w:highlight w:val="none"/>
          <w:u w:val="none"/>
          <w:lang w:val="en-US" w:eastAsia="zh-CN"/>
        </w:rPr>
        <w:t>本</w:t>
      </w:r>
      <w:r>
        <w:rPr>
          <w:rFonts w:hint="eastAsia" w:ascii="Times New Roman" w:hAnsi="Times New Roman" w:eastAsia="方正仿宋_GBK" w:cs="Times New Roman"/>
          <w:kern w:val="0"/>
          <w:sz w:val="32"/>
          <w:szCs w:val="32"/>
          <w:highlight w:val="none"/>
          <w:u w:val="none"/>
          <w:lang w:val="en-US" w:eastAsia="zh-CN"/>
        </w:rPr>
        <w:t>政策</w:t>
      </w:r>
      <w:r>
        <w:rPr>
          <w:rFonts w:hint="default" w:ascii="Times New Roman" w:hAnsi="Times New Roman" w:eastAsia="方正仿宋_GBK" w:cs="Times New Roman"/>
          <w:kern w:val="0"/>
          <w:sz w:val="32"/>
          <w:szCs w:val="32"/>
          <w:highlight w:val="none"/>
          <w:u w:val="none"/>
          <w:lang w:val="en-US" w:eastAsia="zh-CN"/>
        </w:rPr>
        <w:t>所指的软件企业是指纳入统计主管部门一套表系统的规模以上软件和信息技术服务业（行业代码65）企业、互联网和相关服务业（行业代码64）企业。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u w:val="none"/>
          <w:lang w:val="en-US" w:eastAsia="zh-CN"/>
        </w:rPr>
      </w:pPr>
      <w:r>
        <w:rPr>
          <w:rFonts w:hint="eastAsia" w:ascii="方正楷体_GBK" w:hAnsi="方正楷体_GBK" w:eastAsia="方正楷体_GBK" w:cs="方正楷体_GBK"/>
          <w:b w:val="0"/>
          <w:bCs w:val="0"/>
          <w:kern w:val="0"/>
          <w:sz w:val="32"/>
          <w:szCs w:val="32"/>
          <w:highlight w:val="none"/>
          <w:lang w:val="en-US" w:eastAsia="zh-CN"/>
        </w:rPr>
        <w:t>（十五）</w:t>
      </w:r>
      <w:r>
        <w:rPr>
          <w:rFonts w:hint="default" w:ascii="Times New Roman" w:hAnsi="Times New Roman" w:eastAsia="方正仿宋_GBK" w:cs="Times New Roman"/>
          <w:kern w:val="0"/>
          <w:sz w:val="32"/>
          <w:szCs w:val="32"/>
          <w:highlight w:val="none"/>
          <w:u w:val="none"/>
          <w:lang w:val="en-US" w:eastAsia="zh-CN"/>
        </w:rPr>
        <w:t>符合本</w:t>
      </w:r>
      <w:r>
        <w:rPr>
          <w:rFonts w:hint="eastAsia" w:ascii="Times New Roman" w:hAnsi="Times New Roman" w:eastAsia="方正仿宋_GBK" w:cs="Times New Roman"/>
          <w:kern w:val="0"/>
          <w:sz w:val="32"/>
          <w:szCs w:val="32"/>
          <w:highlight w:val="none"/>
          <w:u w:val="none"/>
          <w:lang w:val="en-US" w:eastAsia="zh-CN"/>
        </w:rPr>
        <w:t>政策</w:t>
      </w:r>
      <w:r>
        <w:rPr>
          <w:rFonts w:hint="default" w:ascii="Times New Roman" w:hAnsi="Times New Roman" w:eastAsia="方正仿宋_GBK" w:cs="Times New Roman"/>
          <w:kern w:val="0"/>
          <w:sz w:val="32"/>
          <w:szCs w:val="32"/>
          <w:highlight w:val="none"/>
          <w:u w:val="none"/>
          <w:lang w:val="en-US" w:eastAsia="zh-CN"/>
        </w:rPr>
        <w:t>规定的同一企业、同一项目同时符合本市其他支持政策规定的</w:t>
      </w:r>
      <w:r>
        <w:rPr>
          <w:rFonts w:hint="eastAsia" w:ascii="Times New Roman" w:hAnsi="Times New Roman" w:eastAsia="方正仿宋_GBK" w:cs="Times New Roman"/>
          <w:kern w:val="0"/>
          <w:sz w:val="32"/>
          <w:szCs w:val="32"/>
          <w:highlight w:val="none"/>
          <w:u w:val="none"/>
          <w:lang w:val="en-US" w:eastAsia="zh-CN"/>
        </w:rPr>
        <w:t>，</w:t>
      </w:r>
      <w:r>
        <w:rPr>
          <w:rFonts w:hint="default" w:ascii="Times New Roman" w:hAnsi="Times New Roman" w:eastAsia="方正仿宋_GBK" w:cs="Times New Roman"/>
          <w:kern w:val="0"/>
          <w:sz w:val="32"/>
          <w:szCs w:val="32"/>
          <w:highlight w:val="none"/>
          <w:u w:val="none"/>
          <w:lang w:val="en-US" w:eastAsia="zh-CN"/>
        </w:rPr>
        <w:t>按照就高不重复的原则予以执行。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u w:val="none"/>
          <w:lang w:val="en-US" w:eastAsia="zh-CN"/>
        </w:rPr>
      </w:pPr>
    </w:p>
    <w:p>
      <w:pPr>
        <w:rPr>
          <w:rFonts w:hint="default"/>
          <w:lang w:val="en-US" w:eastAsia="zh-CN"/>
        </w:rPr>
      </w:pPr>
    </w:p>
    <w:sectPr>
      <w:footerReference r:id="rId3" w:type="default"/>
      <w:pgSz w:w="11906" w:h="16838"/>
      <w:pgMar w:top="1474"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FB2134"/>
    <w:rsid w:val="03FBE674"/>
    <w:rsid w:val="07FD6B7B"/>
    <w:rsid w:val="08FF6267"/>
    <w:rsid w:val="09FF2E5F"/>
    <w:rsid w:val="0A97C337"/>
    <w:rsid w:val="0BB0E11B"/>
    <w:rsid w:val="0D3B7F6D"/>
    <w:rsid w:val="0D77941B"/>
    <w:rsid w:val="0DF70B38"/>
    <w:rsid w:val="0DFC6298"/>
    <w:rsid w:val="0E786F02"/>
    <w:rsid w:val="0E7E7C19"/>
    <w:rsid w:val="0E7F7223"/>
    <w:rsid w:val="0F6F6189"/>
    <w:rsid w:val="0F9E47D0"/>
    <w:rsid w:val="0FD2F38B"/>
    <w:rsid w:val="0FD2FE82"/>
    <w:rsid w:val="0FE7A458"/>
    <w:rsid w:val="0FF7BDD9"/>
    <w:rsid w:val="0FFBD069"/>
    <w:rsid w:val="0FFDCFA1"/>
    <w:rsid w:val="0FFF948B"/>
    <w:rsid w:val="145DC0E9"/>
    <w:rsid w:val="15DF163D"/>
    <w:rsid w:val="15DF94A9"/>
    <w:rsid w:val="15F71DF0"/>
    <w:rsid w:val="16FBEEE9"/>
    <w:rsid w:val="16FEA68C"/>
    <w:rsid w:val="177D21D7"/>
    <w:rsid w:val="17F91FE4"/>
    <w:rsid w:val="17FD21F6"/>
    <w:rsid w:val="17FF83D1"/>
    <w:rsid w:val="184E6E53"/>
    <w:rsid w:val="197F2E27"/>
    <w:rsid w:val="1A770CE8"/>
    <w:rsid w:val="1AE71FBC"/>
    <w:rsid w:val="1AFE6610"/>
    <w:rsid w:val="1BBD00D5"/>
    <w:rsid w:val="1BBFD1CC"/>
    <w:rsid w:val="1BD7BB11"/>
    <w:rsid w:val="1BFF7526"/>
    <w:rsid w:val="1C7AA6DC"/>
    <w:rsid w:val="1CF3CC8A"/>
    <w:rsid w:val="1CFE2A0F"/>
    <w:rsid w:val="1D7F1527"/>
    <w:rsid w:val="1D7F9101"/>
    <w:rsid w:val="1D7FFEE8"/>
    <w:rsid w:val="1DCA4F50"/>
    <w:rsid w:val="1DD9BDF1"/>
    <w:rsid w:val="1DEF31A5"/>
    <w:rsid w:val="1E1D5BDF"/>
    <w:rsid w:val="1E3D442F"/>
    <w:rsid w:val="1E6D9DC6"/>
    <w:rsid w:val="1E773175"/>
    <w:rsid w:val="1E7BFDCD"/>
    <w:rsid w:val="1EF7B16C"/>
    <w:rsid w:val="1EFCF7C5"/>
    <w:rsid w:val="1EFD87A1"/>
    <w:rsid w:val="1EFF5ED8"/>
    <w:rsid w:val="1F396864"/>
    <w:rsid w:val="1F9E5089"/>
    <w:rsid w:val="1FAC1B5F"/>
    <w:rsid w:val="1FB719AF"/>
    <w:rsid w:val="1FBC56A1"/>
    <w:rsid w:val="1FBF5CCF"/>
    <w:rsid w:val="1FBF720E"/>
    <w:rsid w:val="1FC39EDD"/>
    <w:rsid w:val="1FCFA46F"/>
    <w:rsid w:val="1FDDE46C"/>
    <w:rsid w:val="1FDF1E8E"/>
    <w:rsid w:val="1FED00F6"/>
    <w:rsid w:val="1FF6BD5E"/>
    <w:rsid w:val="1FFC8293"/>
    <w:rsid w:val="1FFDE81B"/>
    <w:rsid w:val="1FFF9C2C"/>
    <w:rsid w:val="207C051E"/>
    <w:rsid w:val="21604B72"/>
    <w:rsid w:val="25B761D2"/>
    <w:rsid w:val="25FF0882"/>
    <w:rsid w:val="26D550AC"/>
    <w:rsid w:val="277F3308"/>
    <w:rsid w:val="278F36F7"/>
    <w:rsid w:val="27DB0EF2"/>
    <w:rsid w:val="27EDE856"/>
    <w:rsid w:val="27EF3382"/>
    <w:rsid w:val="27F7CC39"/>
    <w:rsid w:val="29A77A1E"/>
    <w:rsid w:val="2A7D432A"/>
    <w:rsid w:val="2A8FBC37"/>
    <w:rsid w:val="2B7329DA"/>
    <w:rsid w:val="2B7B0DFF"/>
    <w:rsid w:val="2BFBA5F1"/>
    <w:rsid w:val="2BFE411A"/>
    <w:rsid w:val="2BFEF02E"/>
    <w:rsid w:val="2CFBD53D"/>
    <w:rsid w:val="2D7EB390"/>
    <w:rsid w:val="2DEB50B2"/>
    <w:rsid w:val="2DFFE0B1"/>
    <w:rsid w:val="2E3F5121"/>
    <w:rsid w:val="2EB1436E"/>
    <w:rsid w:val="2EB7DEB0"/>
    <w:rsid w:val="2EFE0C0E"/>
    <w:rsid w:val="2EFFC8F3"/>
    <w:rsid w:val="2F5FC8B3"/>
    <w:rsid w:val="2F6B986B"/>
    <w:rsid w:val="2F9F5E31"/>
    <w:rsid w:val="2FAF91E8"/>
    <w:rsid w:val="2FC53054"/>
    <w:rsid w:val="2FCB9988"/>
    <w:rsid w:val="2FDFF70B"/>
    <w:rsid w:val="2FE51E72"/>
    <w:rsid w:val="2FE7D491"/>
    <w:rsid w:val="2FFDF5FF"/>
    <w:rsid w:val="2FFF7B0C"/>
    <w:rsid w:val="2FFF9CA8"/>
    <w:rsid w:val="2FFFAD94"/>
    <w:rsid w:val="30B64C12"/>
    <w:rsid w:val="315F154A"/>
    <w:rsid w:val="31EFE360"/>
    <w:rsid w:val="31F78111"/>
    <w:rsid w:val="32E7A2E3"/>
    <w:rsid w:val="33ADD3A1"/>
    <w:rsid w:val="33FB360A"/>
    <w:rsid w:val="33FCFBD4"/>
    <w:rsid w:val="33FEB576"/>
    <w:rsid w:val="33FFABDE"/>
    <w:rsid w:val="358B5246"/>
    <w:rsid w:val="35BF3CDA"/>
    <w:rsid w:val="35DE043B"/>
    <w:rsid w:val="35FDF84A"/>
    <w:rsid w:val="365F96FF"/>
    <w:rsid w:val="36B6BC96"/>
    <w:rsid w:val="36BF4FCB"/>
    <w:rsid w:val="36D75733"/>
    <w:rsid w:val="36DEFB8C"/>
    <w:rsid w:val="36F3DBB2"/>
    <w:rsid w:val="36FF0EB4"/>
    <w:rsid w:val="372E33B5"/>
    <w:rsid w:val="373B33AE"/>
    <w:rsid w:val="3763F1FE"/>
    <w:rsid w:val="376E8159"/>
    <w:rsid w:val="377FF27F"/>
    <w:rsid w:val="37932A7B"/>
    <w:rsid w:val="37B3FC15"/>
    <w:rsid w:val="37B6290C"/>
    <w:rsid w:val="37B80CF9"/>
    <w:rsid w:val="37DF7701"/>
    <w:rsid w:val="37F589B0"/>
    <w:rsid w:val="37FB40FA"/>
    <w:rsid w:val="37FF95F4"/>
    <w:rsid w:val="38874CD0"/>
    <w:rsid w:val="388E63BC"/>
    <w:rsid w:val="395A56D3"/>
    <w:rsid w:val="39AF13F4"/>
    <w:rsid w:val="39CFE666"/>
    <w:rsid w:val="39D32375"/>
    <w:rsid w:val="39DB37A8"/>
    <w:rsid w:val="39DB9621"/>
    <w:rsid w:val="39DF72AF"/>
    <w:rsid w:val="39FD0DFE"/>
    <w:rsid w:val="3A7B5457"/>
    <w:rsid w:val="3A7D6E7B"/>
    <w:rsid w:val="3A7FC0D6"/>
    <w:rsid w:val="3ABFC8EB"/>
    <w:rsid w:val="3AECB633"/>
    <w:rsid w:val="3AEF0588"/>
    <w:rsid w:val="3AF6B516"/>
    <w:rsid w:val="3B3DB6F9"/>
    <w:rsid w:val="3B519C47"/>
    <w:rsid w:val="3B6DF23A"/>
    <w:rsid w:val="3B6F36CE"/>
    <w:rsid w:val="3B7E3E37"/>
    <w:rsid w:val="3B8DAE43"/>
    <w:rsid w:val="3BA2495D"/>
    <w:rsid w:val="3BAB46A6"/>
    <w:rsid w:val="3BBCF84E"/>
    <w:rsid w:val="3BBE8271"/>
    <w:rsid w:val="3BDB18A9"/>
    <w:rsid w:val="3BE2055C"/>
    <w:rsid w:val="3BFDF665"/>
    <w:rsid w:val="3BFF3A29"/>
    <w:rsid w:val="3C3F7174"/>
    <w:rsid w:val="3C9F5F49"/>
    <w:rsid w:val="3CBE530B"/>
    <w:rsid w:val="3CBFDC97"/>
    <w:rsid w:val="3CDE80BA"/>
    <w:rsid w:val="3CFE65F1"/>
    <w:rsid w:val="3CFFE26F"/>
    <w:rsid w:val="3D7AC7CA"/>
    <w:rsid w:val="3D7C8050"/>
    <w:rsid w:val="3D7D19B0"/>
    <w:rsid w:val="3D7E88AF"/>
    <w:rsid w:val="3D7EDA3D"/>
    <w:rsid w:val="3D98C8BE"/>
    <w:rsid w:val="3DAD686C"/>
    <w:rsid w:val="3DD72C98"/>
    <w:rsid w:val="3DDF0BE6"/>
    <w:rsid w:val="3DEF61FA"/>
    <w:rsid w:val="3DFF811A"/>
    <w:rsid w:val="3DFFFF43"/>
    <w:rsid w:val="3E3F01D7"/>
    <w:rsid w:val="3E5A3713"/>
    <w:rsid w:val="3E7C7B9B"/>
    <w:rsid w:val="3E9E3D8E"/>
    <w:rsid w:val="3EBF3B9E"/>
    <w:rsid w:val="3EBF6DDE"/>
    <w:rsid w:val="3EBFA6C9"/>
    <w:rsid w:val="3EC3A7BB"/>
    <w:rsid w:val="3ECF7AF0"/>
    <w:rsid w:val="3EEE03E9"/>
    <w:rsid w:val="3EEF7F8F"/>
    <w:rsid w:val="3EF58C98"/>
    <w:rsid w:val="3EFF1286"/>
    <w:rsid w:val="3EFFB468"/>
    <w:rsid w:val="3F35CEA6"/>
    <w:rsid w:val="3F3F0498"/>
    <w:rsid w:val="3F3FCC60"/>
    <w:rsid w:val="3F533A8E"/>
    <w:rsid w:val="3F5BE28B"/>
    <w:rsid w:val="3F6AFC0B"/>
    <w:rsid w:val="3F7E0ED5"/>
    <w:rsid w:val="3F7FC9DA"/>
    <w:rsid w:val="3F8B5E91"/>
    <w:rsid w:val="3FAFC364"/>
    <w:rsid w:val="3FB4B8A7"/>
    <w:rsid w:val="3FB76D54"/>
    <w:rsid w:val="3FB7B3B3"/>
    <w:rsid w:val="3FB7F1C9"/>
    <w:rsid w:val="3FB947A8"/>
    <w:rsid w:val="3FBB3DE0"/>
    <w:rsid w:val="3FBB3DFE"/>
    <w:rsid w:val="3FBEC395"/>
    <w:rsid w:val="3FBF50EF"/>
    <w:rsid w:val="3FBF7167"/>
    <w:rsid w:val="3FBF72FA"/>
    <w:rsid w:val="3FBFE473"/>
    <w:rsid w:val="3FCB17E9"/>
    <w:rsid w:val="3FCF698F"/>
    <w:rsid w:val="3FD6AD5D"/>
    <w:rsid w:val="3FDE295E"/>
    <w:rsid w:val="3FE81C6A"/>
    <w:rsid w:val="3FEB7300"/>
    <w:rsid w:val="3FF664F0"/>
    <w:rsid w:val="3FF75F9D"/>
    <w:rsid w:val="3FFA0C08"/>
    <w:rsid w:val="3FFA7E3A"/>
    <w:rsid w:val="3FFD2764"/>
    <w:rsid w:val="3FFE1F62"/>
    <w:rsid w:val="3FFECDDC"/>
    <w:rsid w:val="3FFEFA88"/>
    <w:rsid w:val="3FFF74BC"/>
    <w:rsid w:val="3FFF9149"/>
    <w:rsid w:val="3FFFB303"/>
    <w:rsid w:val="40FF63BB"/>
    <w:rsid w:val="42779572"/>
    <w:rsid w:val="4391D651"/>
    <w:rsid w:val="45764427"/>
    <w:rsid w:val="4661AF35"/>
    <w:rsid w:val="4671F7F4"/>
    <w:rsid w:val="47BF99B5"/>
    <w:rsid w:val="47E753A2"/>
    <w:rsid w:val="47FA4120"/>
    <w:rsid w:val="47FDB7D2"/>
    <w:rsid w:val="49693AB8"/>
    <w:rsid w:val="496A2370"/>
    <w:rsid w:val="499B7760"/>
    <w:rsid w:val="49C30721"/>
    <w:rsid w:val="4A1947CF"/>
    <w:rsid w:val="4BAEC887"/>
    <w:rsid w:val="4BB3E9BC"/>
    <w:rsid w:val="4BFB817E"/>
    <w:rsid w:val="4BFD4899"/>
    <w:rsid w:val="4CE8248F"/>
    <w:rsid w:val="4D7E232A"/>
    <w:rsid w:val="4D7F134D"/>
    <w:rsid w:val="4DDBDCA8"/>
    <w:rsid w:val="4DDFCC7B"/>
    <w:rsid w:val="4DFD2DD0"/>
    <w:rsid w:val="4EBBCAEC"/>
    <w:rsid w:val="4EBBCE49"/>
    <w:rsid w:val="4EBF34BB"/>
    <w:rsid w:val="4ED9C48C"/>
    <w:rsid w:val="4EE77E02"/>
    <w:rsid w:val="4EED2B4D"/>
    <w:rsid w:val="4EFB35A8"/>
    <w:rsid w:val="4EFF5D23"/>
    <w:rsid w:val="4F15BA9B"/>
    <w:rsid w:val="4F3BEB31"/>
    <w:rsid w:val="4F4F15D7"/>
    <w:rsid w:val="4FAFDA74"/>
    <w:rsid w:val="4FBFDEA3"/>
    <w:rsid w:val="4FBFFF38"/>
    <w:rsid w:val="4FEBAF47"/>
    <w:rsid w:val="4FEF297A"/>
    <w:rsid w:val="4FEFD5F0"/>
    <w:rsid w:val="4FFBF60A"/>
    <w:rsid w:val="4FFE94AE"/>
    <w:rsid w:val="4FFFD0D5"/>
    <w:rsid w:val="51751126"/>
    <w:rsid w:val="51ED66C0"/>
    <w:rsid w:val="53F75FF7"/>
    <w:rsid w:val="53FF92B0"/>
    <w:rsid w:val="53FFD6F1"/>
    <w:rsid w:val="53FFEACF"/>
    <w:rsid w:val="55AF2F81"/>
    <w:rsid w:val="55BF26D3"/>
    <w:rsid w:val="55BFC971"/>
    <w:rsid w:val="55F811C0"/>
    <w:rsid w:val="563F1F22"/>
    <w:rsid w:val="565F2D54"/>
    <w:rsid w:val="567EE951"/>
    <w:rsid w:val="56FE3482"/>
    <w:rsid w:val="56FF2183"/>
    <w:rsid w:val="577DD6F5"/>
    <w:rsid w:val="579934C0"/>
    <w:rsid w:val="579E93C6"/>
    <w:rsid w:val="57AFF7E2"/>
    <w:rsid w:val="57BB45A5"/>
    <w:rsid w:val="57D9B311"/>
    <w:rsid w:val="57DAF828"/>
    <w:rsid w:val="57DC2A77"/>
    <w:rsid w:val="57DF6855"/>
    <w:rsid w:val="57F2FE8F"/>
    <w:rsid w:val="57F7D38B"/>
    <w:rsid w:val="57FCDBFE"/>
    <w:rsid w:val="57FD545D"/>
    <w:rsid w:val="57FF86F9"/>
    <w:rsid w:val="57FF8805"/>
    <w:rsid w:val="5895850B"/>
    <w:rsid w:val="595FAC48"/>
    <w:rsid w:val="5979B708"/>
    <w:rsid w:val="59EB65A2"/>
    <w:rsid w:val="59F720E7"/>
    <w:rsid w:val="59FFE759"/>
    <w:rsid w:val="5A07C4A2"/>
    <w:rsid w:val="5A3DCC44"/>
    <w:rsid w:val="5A8F8958"/>
    <w:rsid w:val="5ABCD8C3"/>
    <w:rsid w:val="5ABED0E3"/>
    <w:rsid w:val="5AEDE3D6"/>
    <w:rsid w:val="5B2BA2CF"/>
    <w:rsid w:val="5B4AE507"/>
    <w:rsid w:val="5B4B0C7A"/>
    <w:rsid w:val="5B65133B"/>
    <w:rsid w:val="5B7D2070"/>
    <w:rsid w:val="5B7FD09B"/>
    <w:rsid w:val="5B9E51E4"/>
    <w:rsid w:val="5BAD8221"/>
    <w:rsid w:val="5BBFC639"/>
    <w:rsid w:val="5BDAF1C4"/>
    <w:rsid w:val="5BEBB0CD"/>
    <w:rsid w:val="5BEF9318"/>
    <w:rsid w:val="5BEFEB22"/>
    <w:rsid w:val="5BF72501"/>
    <w:rsid w:val="5BFAE5E4"/>
    <w:rsid w:val="5BFD7010"/>
    <w:rsid w:val="5BFF11CE"/>
    <w:rsid w:val="5BFF1E4C"/>
    <w:rsid w:val="5BFFA185"/>
    <w:rsid w:val="5BFFC7A5"/>
    <w:rsid w:val="5BFFD71C"/>
    <w:rsid w:val="5BFFF7A5"/>
    <w:rsid w:val="5C1FC411"/>
    <w:rsid w:val="5CEB07CE"/>
    <w:rsid w:val="5CEF6A00"/>
    <w:rsid w:val="5CFBDF91"/>
    <w:rsid w:val="5CFE0741"/>
    <w:rsid w:val="5CFF2263"/>
    <w:rsid w:val="5D3FBA98"/>
    <w:rsid w:val="5DBF4F0C"/>
    <w:rsid w:val="5DBFCE34"/>
    <w:rsid w:val="5DC66FFB"/>
    <w:rsid w:val="5DCBD46F"/>
    <w:rsid w:val="5DCF334D"/>
    <w:rsid w:val="5DDE3AD3"/>
    <w:rsid w:val="5DEB3EC5"/>
    <w:rsid w:val="5DF0CCFA"/>
    <w:rsid w:val="5DF62CC3"/>
    <w:rsid w:val="5DFF72BF"/>
    <w:rsid w:val="5E579598"/>
    <w:rsid w:val="5E5FAB3B"/>
    <w:rsid w:val="5E6F11BD"/>
    <w:rsid w:val="5E7DE667"/>
    <w:rsid w:val="5E7DF73B"/>
    <w:rsid w:val="5E7F90CE"/>
    <w:rsid w:val="5E9962C5"/>
    <w:rsid w:val="5E9E92A4"/>
    <w:rsid w:val="5EA6F29B"/>
    <w:rsid w:val="5EB512F7"/>
    <w:rsid w:val="5EBC7BF2"/>
    <w:rsid w:val="5EDAD681"/>
    <w:rsid w:val="5EDDC94F"/>
    <w:rsid w:val="5EEF9784"/>
    <w:rsid w:val="5EFAAD57"/>
    <w:rsid w:val="5EFB2720"/>
    <w:rsid w:val="5EFFD820"/>
    <w:rsid w:val="5EFFFABA"/>
    <w:rsid w:val="5F1269C2"/>
    <w:rsid w:val="5F1FE8EA"/>
    <w:rsid w:val="5F4348D2"/>
    <w:rsid w:val="5F4ECDEB"/>
    <w:rsid w:val="5F5ABA06"/>
    <w:rsid w:val="5F6F08BB"/>
    <w:rsid w:val="5F727160"/>
    <w:rsid w:val="5F779F47"/>
    <w:rsid w:val="5F7BD9B0"/>
    <w:rsid w:val="5F7BE72A"/>
    <w:rsid w:val="5F7C71CA"/>
    <w:rsid w:val="5F7FA5D1"/>
    <w:rsid w:val="5F99A34D"/>
    <w:rsid w:val="5FAA1219"/>
    <w:rsid w:val="5FAFDD07"/>
    <w:rsid w:val="5FBFA0CF"/>
    <w:rsid w:val="5FCF51F6"/>
    <w:rsid w:val="5FCFB8D5"/>
    <w:rsid w:val="5FD32D53"/>
    <w:rsid w:val="5FDEB4EA"/>
    <w:rsid w:val="5FDF7F62"/>
    <w:rsid w:val="5FEB8480"/>
    <w:rsid w:val="5FF1EB3F"/>
    <w:rsid w:val="5FF330A8"/>
    <w:rsid w:val="5FF4EEB2"/>
    <w:rsid w:val="5FF53664"/>
    <w:rsid w:val="5FF5690A"/>
    <w:rsid w:val="5FFAEA7F"/>
    <w:rsid w:val="5FFB3735"/>
    <w:rsid w:val="5FFC2901"/>
    <w:rsid w:val="5FFD146B"/>
    <w:rsid w:val="5FFDC1AB"/>
    <w:rsid w:val="5FFE30E7"/>
    <w:rsid w:val="5FFF2E2A"/>
    <w:rsid w:val="5FFF96AE"/>
    <w:rsid w:val="61FB7412"/>
    <w:rsid w:val="62BFC548"/>
    <w:rsid w:val="6397F2BD"/>
    <w:rsid w:val="63F33343"/>
    <w:rsid w:val="63FB657E"/>
    <w:rsid w:val="63FF219D"/>
    <w:rsid w:val="653F70FB"/>
    <w:rsid w:val="662F5427"/>
    <w:rsid w:val="6677208F"/>
    <w:rsid w:val="667E7F20"/>
    <w:rsid w:val="667ED986"/>
    <w:rsid w:val="66B590BC"/>
    <w:rsid w:val="66B5CA31"/>
    <w:rsid w:val="66DC701A"/>
    <w:rsid w:val="66FBFE28"/>
    <w:rsid w:val="66FEBDAC"/>
    <w:rsid w:val="66FECCC1"/>
    <w:rsid w:val="66FF9969"/>
    <w:rsid w:val="679F29FE"/>
    <w:rsid w:val="679FC8B7"/>
    <w:rsid w:val="67A7282F"/>
    <w:rsid w:val="67BB882A"/>
    <w:rsid w:val="67D27F0C"/>
    <w:rsid w:val="67FBF78D"/>
    <w:rsid w:val="696B9C6A"/>
    <w:rsid w:val="69F9A18A"/>
    <w:rsid w:val="6A3F6222"/>
    <w:rsid w:val="6A7FD5EF"/>
    <w:rsid w:val="6AFDDC46"/>
    <w:rsid w:val="6B6776C3"/>
    <w:rsid w:val="6B7DE055"/>
    <w:rsid w:val="6B7F3D89"/>
    <w:rsid w:val="6B9DCCB4"/>
    <w:rsid w:val="6B9FD0DB"/>
    <w:rsid w:val="6BA7CF4B"/>
    <w:rsid w:val="6BEF22A1"/>
    <w:rsid w:val="6BF7E619"/>
    <w:rsid w:val="6BF90F7F"/>
    <w:rsid w:val="6BFAB514"/>
    <w:rsid w:val="6BFFCAD1"/>
    <w:rsid w:val="6C7BA03F"/>
    <w:rsid w:val="6C9F4C27"/>
    <w:rsid w:val="6CFACCDA"/>
    <w:rsid w:val="6CFF9C3F"/>
    <w:rsid w:val="6CFFAC72"/>
    <w:rsid w:val="6CFFB168"/>
    <w:rsid w:val="6D379825"/>
    <w:rsid w:val="6D3EF6E2"/>
    <w:rsid w:val="6D6E1402"/>
    <w:rsid w:val="6D7DC4B2"/>
    <w:rsid w:val="6D7F6624"/>
    <w:rsid w:val="6DB99491"/>
    <w:rsid w:val="6DBBB1B6"/>
    <w:rsid w:val="6DDEA16C"/>
    <w:rsid w:val="6DE83E59"/>
    <w:rsid w:val="6DF767D5"/>
    <w:rsid w:val="6DF95113"/>
    <w:rsid w:val="6DFF96A0"/>
    <w:rsid w:val="6E1E0981"/>
    <w:rsid w:val="6E3FA029"/>
    <w:rsid w:val="6E7CE3AD"/>
    <w:rsid w:val="6E9FBB4D"/>
    <w:rsid w:val="6EAF62E6"/>
    <w:rsid w:val="6EBBA064"/>
    <w:rsid w:val="6EBD0116"/>
    <w:rsid w:val="6EBDAF44"/>
    <w:rsid w:val="6EC52A59"/>
    <w:rsid w:val="6ED74143"/>
    <w:rsid w:val="6EE3B479"/>
    <w:rsid w:val="6EEE5B87"/>
    <w:rsid w:val="6EEFA115"/>
    <w:rsid w:val="6EEFCD4B"/>
    <w:rsid w:val="6EF36B11"/>
    <w:rsid w:val="6EF3BCCF"/>
    <w:rsid w:val="6EFD32C9"/>
    <w:rsid w:val="6EFDE524"/>
    <w:rsid w:val="6EFF8F3B"/>
    <w:rsid w:val="6F1C3E4D"/>
    <w:rsid w:val="6F43E094"/>
    <w:rsid w:val="6F4F0767"/>
    <w:rsid w:val="6F5702E9"/>
    <w:rsid w:val="6F576BA1"/>
    <w:rsid w:val="6F5F4981"/>
    <w:rsid w:val="6F6D3735"/>
    <w:rsid w:val="6F7B5EA9"/>
    <w:rsid w:val="6F7B7BCF"/>
    <w:rsid w:val="6F7E3A36"/>
    <w:rsid w:val="6F8E7902"/>
    <w:rsid w:val="6F995975"/>
    <w:rsid w:val="6F9EBE66"/>
    <w:rsid w:val="6FAA0511"/>
    <w:rsid w:val="6FB51077"/>
    <w:rsid w:val="6FBB99AE"/>
    <w:rsid w:val="6FBFB2EA"/>
    <w:rsid w:val="6FBFBE87"/>
    <w:rsid w:val="6FBFBF48"/>
    <w:rsid w:val="6FBFCF3E"/>
    <w:rsid w:val="6FCD054D"/>
    <w:rsid w:val="6FCEC6B8"/>
    <w:rsid w:val="6FD9CBFA"/>
    <w:rsid w:val="6FDA1568"/>
    <w:rsid w:val="6FDFC2DD"/>
    <w:rsid w:val="6FE315F7"/>
    <w:rsid w:val="6FE97D3E"/>
    <w:rsid w:val="6FEC28D2"/>
    <w:rsid w:val="6FEEE2CE"/>
    <w:rsid w:val="6FEF4729"/>
    <w:rsid w:val="6FEF59D9"/>
    <w:rsid w:val="6FEF5D45"/>
    <w:rsid w:val="6FEF8DBB"/>
    <w:rsid w:val="6FF3A355"/>
    <w:rsid w:val="6FF71752"/>
    <w:rsid w:val="6FF7AF9D"/>
    <w:rsid w:val="6FF97EB5"/>
    <w:rsid w:val="6FFAC478"/>
    <w:rsid w:val="6FFB00E8"/>
    <w:rsid w:val="6FFB75BF"/>
    <w:rsid w:val="6FFD0D48"/>
    <w:rsid w:val="6FFD279B"/>
    <w:rsid w:val="6FFE0723"/>
    <w:rsid w:val="6FFE3BDB"/>
    <w:rsid w:val="6FFEC96F"/>
    <w:rsid w:val="6FFF7CC1"/>
    <w:rsid w:val="6FFFCF6F"/>
    <w:rsid w:val="6FFFDBBC"/>
    <w:rsid w:val="703616C8"/>
    <w:rsid w:val="7072C1AA"/>
    <w:rsid w:val="70FEA93D"/>
    <w:rsid w:val="713B2418"/>
    <w:rsid w:val="71BD53A8"/>
    <w:rsid w:val="71BF0EF4"/>
    <w:rsid w:val="71BF48CD"/>
    <w:rsid w:val="71F193DD"/>
    <w:rsid w:val="71FB2FAC"/>
    <w:rsid w:val="72694208"/>
    <w:rsid w:val="72DFC569"/>
    <w:rsid w:val="737FD776"/>
    <w:rsid w:val="739FD958"/>
    <w:rsid w:val="73CF9BB9"/>
    <w:rsid w:val="73DD62EB"/>
    <w:rsid w:val="73DD89F9"/>
    <w:rsid w:val="73E85F9D"/>
    <w:rsid w:val="73EEE8DA"/>
    <w:rsid w:val="73F28500"/>
    <w:rsid w:val="73F760D4"/>
    <w:rsid w:val="73FBD12A"/>
    <w:rsid w:val="73FC2F3F"/>
    <w:rsid w:val="73FE4D2E"/>
    <w:rsid w:val="73FF05B0"/>
    <w:rsid w:val="73FFC88A"/>
    <w:rsid w:val="7432FEFB"/>
    <w:rsid w:val="74337CA8"/>
    <w:rsid w:val="7474F6A0"/>
    <w:rsid w:val="74F77A12"/>
    <w:rsid w:val="74FFA3A2"/>
    <w:rsid w:val="755C03BD"/>
    <w:rsid w:val="755E9A51"/>
    <w:rsid w:val="7565816C"/>
    <w:rsid w:val="75733482"/>
    <w:rsid w:val="75778ECD"/>
    <w:rsid w:val="75778F06"/>
    <w:rsid w:val="759EE800"/>
    <w:rsid w:val="75BFC2DB"/>
    <w:rsid w:val="75CCFCB7"/>
    <w:rsid w:val="75D776DC"/>
    <w:rsid w:val="75F9719B"/>
    <w:rsid w:val="75FAB806"/>
    <w:rsid w:val="75FB2C5C"/>
    <w:rsid w:val="75FBE7C7"/>
    <w:rsid w:val="75FDF900"/>
    <w:rsid w:val="75FF0737"/>
    <w:rsid w:val="75FF4DB8"/>
    <w:rsid w:val="75FF4E18"/>
    <w:rsid w:val="75FFF8E0"/>
    <w:rsid w:val="7619F41C"/>
    <w:rsid w:val="76676FF7"/>
    <w:rsid w:val="7672A56C"/>
    <w:rsid w:val="76B94D36"/>
    <w:rsid w:val="76BFC05D"/>
    <w:rsid w:val="76CFDF9B"/>
    <w:rsid w:val="76DDC5C2"/>
    <w:rsid w:val="76EFBDF7"/>
    <w:rsid w:val="76F41C45"/>
    <w:rsid w:val="76FD41BF"/>
    <w:rsid w:val="76FE6EF7"/>
    <w:rsid w:val="76FF5E5A"/>
    <w:rsid w:val="76FF6071"/>
    <w:rsid w:val="76FFB8FA"/>
    <w:rsid w:val="771FF733"/>
    <w:rsid w:val="773F2837"/>
    <w:rsid w:val="775705B4"/>
    <w:rsid w:val="776BF5D7"/>
    <w:rsid w:val="776FD38A"/>
    <w:rsid w:val="777191A8"/>
    <w:rsid w:val="77727A11"/>
    <w:rsid w:val="77732DAD"/>
    <w:rsid w:val="777F08FD"/>
    <w:rsid w:val="777FCE86"/>
    <w:rsid w:val="777FD668"/>
    <w:rsid w:val="77958AF6"/>
    <w:rsid w:val="779FD753"/>
    <w:rsid w:val="77A44C04"/>
    <w:rsid w:val="77AE21B9"/>
    <w:rsid w:val="77BA07A6"/>
    <w:rsid w:val="77BC4D48"/>
    <w:rsid w:val="77BF47C7"/>
    <w:rsid w:val="77BF57EC"/>
    <w:rsid w:val="77C5453E"/>
    <w:rsid w:val="77D73B13"/>
    <w:rsid w:val="77D9D797"/>
    <w:rsid w:val="77DAAA31"/>
    <w:rsid w:val="77DC94F1"/>
    <w:rsid w:val="77DCD9EA"/>
    <w:rsid w:val="77DE959E"/>
    <w:rsid w:val="77DF7622"/>
    <w:rsid w:val="77F202D1"/>
    <w:rsid w:val="77F2A8FC"/>
    <w:rsid w:val="77F61EB9"/>
    <w:rsid w:val="77F90CC5"/>
    <w:rsid w:val="77FC0ADA"/>
    <w:rsid w:val="77FC9132"/>
    <w:rsid w:val="77FD08E6"/>
    <w:rsid w:val="77FD144C"/>
    <w:rsid w:val="77FD3F83"/>
    <w:rsid w:val="77FE252F"/>
    <w:rsid w:val="77FE43B7"/>
    <w:rsid w:val="77FE790F"/>
    <w:rsid w:val="77FF0122"/>
    <w:rsid w:val="77FF88B7"/>
    <w:rsid w:val="77FFA4CC"/>
    <w:rsid w:val="77FFC08E"/>
    <w:rsid w:val="77FFC61D"/>
    <w:rsid w:val="787F8E7C"/>
    <w:rsid w:val="78AB7874"/>
    <w:rsid w:val="78EF3D4C"/>
    <w:rsid w:val="78FFAEF5"/>
    <w:rsid w:val="794F59E2"/>
    <w:rsid w:val="794FCC95"/>
    <w:rsid w:val="797DEE5A"/>
    <w:rsid w:val="79AFB672"/>
    <w:rsid w:val="79B319F6"/>
    <w:rsid w:val="79B3DC0D"/>
    <w:rsid w:val="79BB6552"/>
    <w:rsid w:val="79BCD49B"/>
    <w:rsid w:val="79DF7F51"/>
    <w:rsid w:val="79EF577F"/>
    <w:rsid w:val="79EFA6A9"/>
    <w:rsid w:val="79EFAA09"/>
    <w:rsid w:val="79F7F382"/>
    <w:rsid w:val="79F90341"/>
    <w:rsid w:val="79F9EBC7"/>
    <w:rsid w:val="79FB81DB"/>
    <w:rsid w:val="79FF2ECD"/>
    <w:rsid w:val="79FFEADE"/>
    <w:rsid w:val="7A36BE46"/>
    <w:rsid w:val="7A3A8540"/>
    <w:rsid w:val="7A55238D"/>
    <w:rsid w:val="7A672003"/>
    <w:rsid w:val="7A6FD4EF"/>
    <w:rsid w:val="7A77E191"/>
    <w:rsid w:val="7A7E4248"/>
    <w:rsid w:val="7A7FCE9E"/>
    <w:rsid w:val="7A82C71C"/>
    <w:rsid w:val="7ABFC83A"/>
    <w:rsid w:val="7ADF0433"/>
    <w:rsid w:val="7AE5CAE5"/>
    <w:rsid w:val="7AF16D55"/>
    <w:rsid w:val="7AF78C95"/>
    <w:rsid w:val="7AF90339"/>
    <w:rsid w:val="7AFFF4D8"/>
    <w:rsid w:val="7B1728DA"/>
    <w:rsid w:val="7B290DCA"/>
    <w:rsid w:val="7B2D572A"/>
    <w:rsid w:val="7B3F58DE"/>
    <w:rsid w:val="7B3F6F35"/>
    <w:rsid w:val="7B4F688E"/>
    <w:rsid w:val="7B651757"/>
    <w:rsid w:val="7B6F8109"/>
    <w:rsid w:val="7B8DF852"/>
    <w:rsid w:val="7B94461B"/>
    <w:rsid w:val="7B972A12"/>
    <w:rsid w:val="7BAA3BA7"/>
    <w:rsid w:val="7BBB9E16"/>
    <w:rsid w:val="7BBEA5F1"/>
    <w:rsid w:val="7BBEBEA7"/>
    <w:rsid w:val="7BBF9E17"/>
    <w:rsid w:val="7BBFD120"/>
    <w:rsid w:val="7BCDAE59"/>
    <w:rsid w:val="7BCED501"/>
    <w:rsid w:val="7BCFF34D"/>
    <w:rsid w:val="7BDDE466"/>
    <w:rsid w:val="7BDF5020"/>
    <w:rsid w:val="7BDFBC94"/>
    <w:rsid w:val="7BE73750"/>
    <w:rsid w:val="7BEF117B"/>
    <w:rsid w:val="7BEF2DE6"/>
    <w:rsid w:val="7BF3713B"/>
    <w:rsid w:val="7BF38889"/>
    <w:rsid w:val="7BF70B88"/>
    <w:rsid w:val="7BFBC4BC"/>
    <w:rsid w:val="7BFD87D5"/>
    <w:rsid w:val="7BFD8CA2"/>
    <w:rsid w:val="7BFD9163"/>
    <w:rsid w:val="7BFD917B"/>
    <w:rsid w:val="7BFE403B"/>
    <w:rsid w:val="7BFE81EF"/>
    <w:rsid w:val="7BFF0FA2"/>
    <w:rsid w:val="7BFF3724"/>
    <w:rsid w:val="7BFF66BD"/>
    <w:rsid w:val="7BFF7753"/>
    <w:rsid w:val="7BFF7930"/>
    <w:rsid w:val="7BFFE7FB"/>
    <w:rsid w:val="7C3F328B"/>
    <w:rsid w:val="7C691AC2"/>
    <w:rsid w:val="7C6F9242"/>
    <w:rsid w:val="7C77FCB4"/>
    <w:rsid w:val="7C7BDBD9"/>
    <w:rsid w:val="7C7F455F"/>
    <w:rsid w:val="7CD7EF7A"/>
    <w:rsid w:val="7CDA3F0E"/>
    <w:rsid w:val="7CE14268"/>
    <w:rsid w:val="7CEE0445"/>
    <w:rsid w:val="7CEE89C8"/>
    <w:rsid w:val="7CEED23E"/>
    <w:rsid w:val="7CF49742"/>
    <w:rsid w:val="7D37EC73"/>
    <w:rsid w:val="7D4F6B3A"/>
    <w:rsid w:val="7D5F01AA"/>
    <w:rsid w:val="7D6DD513"/>
    <w:rsid w:val="7D6E55BF"/>
    <w:rsid w:val="7D6F5F79"/>
    <w:rsid w:val="7D744363"/>
    <w:rsid w:val="7D77ACEC"/>
    <w:rsid w:val="7D7B4772"/>
    <w:rsid w:val="7D7BC6C8"/>
    <w:rsid w:val="7D7CE7C3"/>
    <w:rsid w:val="7D7DF955"/>
    <w:rsid w:val="7D7E6FD7"/>
    <w:rsid w:val="7D7F6C7F"/>
    <w:rsid w:val="7D962967"/>
    <w:rsid w:val="7D9A02BF"/>
    <w:rsid w:val="7D9A0F8B"/>
    <w:rsid w:val="7D9E3580"/>
    <w:rsid w:val="7D9EC44B"/>
    <w:rsid w:val="7DA95F58"/>
    <w:rsid w:val="7DAD2AEA"/>
    <w:rsid w:val="7DAD79E8"/>
    <w:rsid w:val="7DB60CE5"/>
    <w:rsid w:val="7DB915F8"/>
    <w:rsid w:val="7DBBB29F"/>
    <w:rsid w:val="7DBE5DE9"/>
    <w:rsid w:val="7DBF2875"/>
    <w:rsid w:val="7DBF67B9"/>
    <w:rsid w:val="7DBFC121"/>
    <w:rsid w:val="7DBFD89B"/>
    <w:rsid w:val="7DCA3B07"/>
    <w:rsid w:val="7DCFF990"/>
    <w:rsid w:val="7DD6EFE5"/>
    <w:rsid w:val="7DDF1DA0"/>
    <w:rsid w:val="7DDF981C"/>
    <w:rsid w:val="7DE695B0"/>
    <w:rsid w:val="7DE7DFA6"/>
    <w:rsid w:val="7DEBC224"/>
    <w:rsid w:val="7DEE3705"/>
    <w:rsid w:val="7DEE93BE"/>
    <w:rsid w:val="7DEF1C31"/>
    <w:rsid w:val="7DEF6E5C"/>
    <w:rsid w:val="7DEF7DC6"/>
    <w:rsid w:val="7DF13A32"/>
    <w:rsid w:val="7DF5B597"/>
    <w:rsid w:val="7DF60107"/>
    <w:rsid w:val="7DF756F9"/>
    <w:rsid w:val="7DF76EBF"/>
    <w:rsid w:val="7DF7E97F"/>
    <w:rsid w:val="7DFB9824"/>
    <w:rsid w:val="7DFBB151"/>
    <w:rsid w:val="7DFBD332"/>
    <w:rsid w:val="7DFD5D07"/>
    <w:rsid w:val="7DFD9156"/>
    <w:rsid w:val="7DFE7EC3"/>
    <w:rsid w:val="7DFE98D3"/>
    <w:rsid w:val="7DFEF005"/>
    <w:rsid w:val="7DFF2503"/>
    <w:rsid w:val="7DFF8508"/>
    <w:rsid w:val="7DFFBECA"/>
    <w:rsid w:val="7E324BFE"/>
    <w:rsid w:val="7E3FE8AD"/>
    <w:rsid w:val="7E4FB208"/>
    <w:rsid w:val="7E57E33E"/>
    <w:rsid w:val="7E654DE0"/>
    <w:rsid w:val="7E6F341E"/>
    <w:rsid w:val="7E72C2F0"/>
    <w:rsid w:val="7E75DE84"/>
    <w:rsid w:val="7E767A77"/>
    <w:rsid w:val="7E7990F0"/>
    <w:rsid w:val="7E7D0927"/>
    <w:rsid w:val="7E7D2886"/>
    <w:rsid w:val="7E7D9753"/>
    <w:rsid w:val="7E7E9DCD"/>
    <w:rsid w:val="7E7ED96E"/>
    <w:rsid w:val="7EB6B01F"/>
    <w:rsid w:val="7EBF4D12"/>
    <w:rsid w:val="7ECAEF06"/>
    <w:rsid w:val="7ECAF2A0"/>
    <w:rsid w:val="7EDAE4A2"/>
    <w:rsid w:val="7EDDC681"/>
    <w:rsid w:val="7EDDE050"/>
    <w:rsid w:val="7EDE0D66"/>
    <w:rsid w:val="7EE082F5"/>
    <w:rsid w:val="7EE952C0"/>
    <w:rsid w:val="7EE99ECA"/>
    <w:rsid w:val="7EEB33BD"/>
    <w:rsid w:val="7EEE76AB"/>
    <w:rsid w:val="7EEFC6F9"/>
    <w:rsid w:val="7EF2B64F"/>
    <w:rsid w:val="7EF96BCB"/>
    <w:rsid w:val="7EF977FD"/>
    <w:rsid w:val="7EFA4D39"/>
    <w:rsid w:val="7EFA82E3"/>
    <w:rsid w:val="7EFB0618"/>
    <w:rsid w:val="7EFB5ECA"/>
    <w:rsid w:val="7EFB5EFE"/>
    <w:rsid w:val="7EFD01D2"/>
    <w:rsid w:val="7EFD6F6D"/>
    <w:rsid w:val="7EFD7211"/>
    <w:rsid w:val="7EFE0A93"/>
    <w:rsid w:val="7EFE669E"/>
    <w:rsid w:val="7EFE6F69"/>
    <w:rsid w:val="7EFF233B"/>
    <w:rsid w:val="7EFFB584"/>
    <w:rsid w:val="7F1B93BE"/>
    <w:rsid w:val="7F1DA755"/>
    <w:rsid w:val="7F27294D"/>
    <w:rsid w:val="7F388BAC"/>
    <w:rsid w:val="7F3A9709"/>
    <w:rsid w:val="7F3C9FDF"/>
    <w:rsid w:val="7F3D0996"/>
    <w:rsid w:val="7F3E6793"/>
    <w:rsid w:val="7F3F46F5"/>
    <w:rsid w:val="7F47579B"/>
    <w:rsid w:val="7F49BB12"/>
    <w:rsid w:val="7F4A1BC2"/>
    <w:rsid w:val="7F4BBE88"/>
    <w:rsid w:val="7F4E538B"/>
    <w:rsid w:val="7F5B4069"/>
    <w:rsid w:val="7F5FD9FA"/>
    <w:rsid w:val="7F6BDF29"/>
    <w:rsid w:val="7F6CE0A3"/>
    <w:rsid w:val="7F6EB8CF"/>
    <w:rsid w:val="7F6F28BE"/>
    <w:rsid w:val="7F6FC1D1"/>
    <w:rsid w:val="7F76C979"/>
    <w:rsid w:val="7F775F7A"/>
    <w:rsid w:val="7F77E342"/>
    <w:rsid w:val="7F77F5DB"/>
    <w:rsid w:val="7F795EDC"/>
    <w:rsid w:val="7F7B3CAF"/>
    <w:rsid w:val="7F7F1EBF"/>
    <w:rsid w:val="7F7F53F6"/>
    <w:rsid w:val="7F7F8BD0"/>
    <w:rsid w:val="7F7FA256"/>
    <w:rsid w:val="7F7FE24F"/>
    <w:rsid w:val="7F97512D"/>
    <w:rsid w:val="7F9B4348"/>
    <w:rsid w:val="7F9D9856"/>
    <w:rsid w:val="7F9DDA5D"/>
    <w:rsid w:val="7F9F12D9"/>
    <w:rsid w:val="7F9FB747"/>
    <w:rsid w:val="7FAB4D19"/>
    <w:rsid w:val="7FADE2C1"/>
    <w:rsid w:val="7FAEC0E6"/>
    <w:rsid w:val="7FAF3D88"/>
    <w:rsid w:val="7FB59EA6"/>
    <w:rsid w:val="7FB72A70"/>
    <w:rsid w:val="7FB73471"/>
    <w:rsid w:val="7FB91C38"/>
    <w:rsid w:val="7FB94CE4"/>
    <w:rsid w:val="7FBB0A8C"/>
    <w:rsid w:val="7FBB8A16"/>
    <w:rsid w:val="7FBDB223"/>
    <w:rsid w:val="7FBDBBDA"/>
    <w:rsid w:val="7FBE9BEE"/>
    <w:rsid w:val="7FBF05D5"/>
    <w:rsid w:val="7FBF08DC"/>
    <w:rsid w:val="7FBF15CE"/>
    <w:rsid w:val="7FBF366C"/>
    <w:rsid w:val="7FBF9B94"/>
    <w:rsid w:val="7FD7856E"/>
    <w:rsid w:val="7FD82789"/>
    <w:rsid w:val="7FDBA821"/>
    <w:rsid w:val="7FDBC77D"/>
    <w:rsid w:val="7FDD6292"/>
    <w:rsid w:val="7FDDCDE9"/>
    <w:rsid w:val="7FDF15FB"/>
    <w:rsid w:val="7FDFBC76"/>
    <w:rsid w:val="7FDFC5CC"/>
    <w:rsid w:val="7FDFC6A4"/>
    <w:rsid w:val="7FE3507C"/>
    <w:rsid w:val="7FE47C7D"/>
    <w:rsid w:val="7FE738D2"/>
    <w:rsid w:val="7FE836A7"/>
    <w:rsid w:val="7FEA623D"/>
    <w:rsid w:val="7FEB74EC"/>
    <w:rsid w:val="7FECF09C"/>
    <w:rsid w:val="7FECF266"/>
    <w:rsid w:val="7FED8CCA"/>
    <w:rsid w:val="7FEE1C3E"/>
    <w:rsid w:val="7FEF0B17"/>
    <w:rsid w:val="7FEF0CEE"/>
    <w:rsid w:val="7FEF9E41"/>
    <w:rsid w:val="7FEFB450"/>
    <w:rsid w:val="7FF3ADC6"/>
    <w:rsid w:val="7FF661DC"/>
    <w:rsid w:val="7FF69E90"/>
    <w:rsid w:val="7FF71150"/>
    <w:rsid w:val="7FF74749"/>
    <w:rsid w:val="7FF7757B"/>
    <w:rsid w:val="7FF78A26"/>
    <w:rsid w:val="7FF96750"/>
    <w:rsid w:val="7FF9941E"/>
    <w:rsid w:val="7FFB9D69"/>
    <w:rsid w:val="7FFBEF2B"/>
    <w:rsid w:val="7FFC68A1"/>
    <w:rsid w:val="7FFD768C"/>
    <w:rsid w:val="7FFD8334"/>
    <w:rsid w:val="7FFD9516"/>
    <w:rsid w:val="7FFD97F8"/>
    <w:rsid w:val="7FFDA1B4"/>
    <w:rsid w:val="7FFDD24E"/>
    <w:rsid w:val="7FFE0F61"/>
    <w:rsid w:val="7FFE4342"/>
    <w:rsid w:val="7FFE5638"/>
    <w:rsid w:val="7FFE7C9A"/>
    <w:rsid w:val="7FFE8E2F"/>
    <w:rsid w:val="7FFEAAAF"/>
    <w:rsid w:val="7FFEBBA5"/>
    <w:rsid w:val="7FFEBE12"/>
    <w:rsid w:val="7FFEFC3A"/>
    <w:rsid w:val="7FFF0FD2"/>
    <w:rsid w:val="7FFF2351"/>
    <w:rsid w:val="7FFF3206"/>
    <w:rsid w:val="7FFF34D6"/>
    <w:rsid w:val="7FFF3D86"/>
    <w:rsid w:val="7FFFA4C6"/>
    <w:rsid w:val="7FFFC7C0"/>
    <w:rsid w:val="7FFFD90E"/>
    <w:rsid w:val="7FFFE25F"/>
    <w:rsid w:val="7FFFEB5A"/>
    <w:rsid w:val="7FFFEC18"/>
    <w:rsid w:val="81CFAB12"/>
    <w:rsid w:val="83B66F67"/>
    <w:rsid w:val="83C35A68"/>
    <w:rsid w:val="83FFEDDA"/>
    <w:rsid w:val="86FE41DB"/>
    <w:rsid w:val="87AF3C8D"/>
    <w:rsid w:val="87BF5DF0"/>
    <w:rsid w:val="87FFE5A9"/>
    <w:rsid w:val="8A7FABBA"/>
    <w:rsid w:val="8BD75FE1"/>
    <w:rsid w:val="8BEDD054"/>
    <w:rsid w:val="8C7FC07B"/>
    <w:rsid w:val="8F2CF28B"/>
    <w:rsid w:val="8F7C188F"/>
    <w:rsid w:val="8F8785BE"/>
    <w:rsid w:val="8F9F4D59"/>
    <w:rsid w:val="8FEB49BE"/>
    <w:rsid w:val="8FEF9175"/>
    <w:rsid w:val="8FFB3199"/>
    <w:rsid w:val="8FFDFA68"/>
    <w:rsid w:val="8FFF2D3A"/>
    <w:rsid w:val="91FF2C16"/>
    <w:rsid w:val="92E7F53B"/>
    <w:rsid w:val="93BFE637"/>
    <w:rsid w:val="9597C65D"/>
    <w:rsid w:val="95A791F2"/>
    <w:rsid w:val="95D43123"/>
    <w:rsid w:val="95FF066D"/>
    <w:rsid w:val="969D66B3"/>
    <w:rsid w:val="972F5205"/>
    <w:rsid w:val="977F0115"/>
    <w:rsid w:val="97DBD49D"/>
    <w:rsid w:val="97EFEA97"/>
    <w:rsid w:val="98E9FDF3"/>
    <w:rsid w:val="99EEF15C"/>
    <w:rsid w:val="9AB31961"/>
    <w:rsid w:val="9B5FEB3B"/>
    <w:rsid w:val="9B7F715C"/>
    <w:rsid w:val="9B8EDEE4"/>
    <w:rsid w:val="9B9D096F"/>
    <w:rsid w:val="9BCFC5FD"/>
    <w:rsid w:val="9BDF8F85"/>
    <w:rsid w:val="9C5F9C0E"/>
    <w:rsid w:val="9D6FA39F"/>
    <w:rsid w:val="9D99B16B"/>
    <w:rsid w:val="9DEE5E09"/>
    <w:rsid w:val="9DFDE1E1"/>
    <w:rsid w:val="9E3F3BA6"/>
    <w:rsid w:val="9E7FBE0E"/>
    <w:rsid w:val="9EF72CBC"/>
    <w:rsid w:val="9EFFB371"/>
    <w:rsid w:val="9F074715"/>
    <w:rsid w:val="9F69EAC9"/>
    <w:rsid w:val="9F7354AC"/>
    <w:rsid w:val="9F8FAED5"/>
    <w:rsid w:val="9FAFD949"/>
    <w:rsid w:val="9FB78C5A"/>
    <w:rsid w:val="9FBD60E7"/>
    <w:rsid w:val="9FBFAE1F"/>
    <w:rsid w:val="9FC20441"/>
    <w:rsid w:val="9FCFC5C3"/>
    <w:rsid w:val="9FDD220F"/>
    <w:rsid w:val="9FEF8802"/>
    <w:rsid w:val="9FF7651C"/>
    <w:rsid w:val="9FFBDB4D"/>
    <w:rsid w:val="9FFE9A9B"/>
    <w:rsid w:val="9FFFA98D"/>
    <w:rsid w:val="9FFFC2F3"/>
    <w:rsid w:val="A1772CF9"/>
    <w:rsid w:val="A1F735C9"/>
    <w:rsid w:val="A1FDD64D"/>
    <w:rsid w:val="A39BEDE6"/>
    <w:rsid w:val="A5FFAE37"/>
    <w:rsid w:val="A6F120E8"/>
    <w:rsid w:val="A777AF83"/>
    <w:rsid w:val="A77C9415"/>
    <w:rsid w:val="A7A7DC2C"/>
    <w:rsid w:val="A7BB2CDE"/>
    <w:rsid w:val="A7EFDCD5"/>
    <w:rsid w:val="A7F39CE5"/>
    <w:rsid w:val="A7F7E739"/>
    <w:rsid w:val="A85DE46C"/>
    <w:rsid w:val="A8EFB80D"/>
    <w:rsid w:val="A8FAFF8F"/>
    <w:rsid w:val="A9EF7F5E"/>
    <w:rsid w:val="AA2EF49F"/>
    <w:rsid w:val="AA5F9D63"/>
    <w:rsid w:val="AB7EC90B"/>
    <w:rsid w:val="ABFE12ED"/>
    <w:rsid w:val="ABFF6635"/>
    <w:rsid w:val="AC4BDEC7"/>
    <w:rsid w:val="AD5AAE2D"/>
    <w:rsid w:val="AD7387AE"/>
    <w:rsid w:val="AD7F4A53"/>
    <w:rsid w:val="AD7FD49A"/>
    <w:rsid w:val="ADBF855C"/>
    <w:rsid w:val="ADC41D5A"/>
    <w:rsid w:val="ADEFAEDE"/>
    <w:rsid w:val="ADF5F02C"/>
    <w:rsid w:val="ADFA0EE8"/>
    <w:rsid w:val="ADFB2430"/>
    <w:rsid w:val="ADFEC698"/>
    <w:rsid w:val="AE4D63F2"/>
    <w:rsid w:val="AE746C2B"/>
    <w:rsid w:val="AE7FC8C9"/>
    <w:rsid w:val="AEB9F21A"/>
    <w:rsid w:val="AEDBC120"/>
    <w:rsid w:val="AEED7E3B"/>
    <w:rsid w:val="AEF7E2AF"/>
    <w:rsid w:val="AEFF222A"/>
    <w:rsid w:val="AF2B2D44"/>
    <w:rsid w:val="AF7DB8B2"/>
    <w:rsid w:val="AFA6915B"/>
    <w:rsid w:val="AFAD256D"/>
    <w:rsid w:val="AFAFE1B4"/>
    <w:rsid w:val="AFCF8D8D"/>
    <w:rsid w:val="AFE742D8"/>
    <w:rsid w:val="AFE78C49"/>
    <w:rsid w:val="AFEB1593"/>
    <w:rsid w:val="AFED9F31"/>
    <w:rsid w:val="AFEF3E3F"/>
    <w:rsid w:val="AFF36B1C"/>
    <w:rsid w:val="AFF70475"/>
    <w:rsid w:val="AFFCC461"/>
    <w:rsid w:val="AFFE6C86"/>
    <w:rsid w:val="AFFEB0ED"/>
    <w:rsid w:val="AFFFEE23"/>
    <w:rsid w:val="B2FBD6F4"/>
    <w:rsid w:val="B2FF793E"/>
    <w:rsid w:val="B31FE09F"/>
    <w:rsid w:val="B35F53D0"/>
    <w:rsid w:val="B36ABBE0"/>
    <w:rsid w:val="B37F17DE"/>
    <w:rsid w:val="B3FFA949"/>
    <w:rsid w:val="B4E64318"/>
    <w:rsid w:val="B56D8592"/>
    <w:rsid w:val="B573FDC3"/>
    <w:rsid w:val="B575C028"/>
    <w:rsid w:val="B5BFC517"/>
    <w:rsid w:val="B5CE3943"/>
    <w:rsid w:val="B5FB6606"/>
    <w:rsid w:val="B67D7D87"/>
    <w:rsid w:val="B6FA917A"/>
    <w:rsid w:val="B6FF60BD"/>
    <w:rsid w:val="B6FFE7A9"/>
    <w:rsid w:val="B71D3309"/>
    <w:rsid w:val="B773FF16"/>
    <w:rsid w:val="B7B5C4D4"/>
    <w:rsid w:val="B7BB0439"/>
    <w:rsid w:val="B7BFDD02"/>
    <w:rsid w:val="B7DF8AF4"/>
    <w:rsid w:val="B7E74D26"/>
    <w:rsid w:val="B7EB7FA1"/>
    <w:rsid w:val="B7ED2291"/>
    <w:rsid w:val="B7F50F41"/>
    <w:rsid w:val="B7FDA059"/>
    <w:rsid w:val="B7FE12F8"/>
    <w:rsid w:val="B7FF3803"/>
    <w:rsid w:val="B899D610"/>
    <w:rsid w:val="B8DF9B52"/>
    <w:rsid w:val="B9D47BA9"/>
    <w:rsid w:val="B9DFAB4F"/>
    <w:rsid w:val="B9FF60A5"/>
    <w:rsid w:val="B9FFADBA"/>
    <w:rsid w:val="BA7D281B"/>
    <w:rsid w:val="BAAA1378"/>
    <w:rsid w:val="BAAF6A19"/>
    <w:rsid w:val="BABEA834"/>
    <w:rsid w:val="BAD49D73"/>
    <w:rsid w:val="BAF344D8"/>
    <w:rsid w:val="BAFD2AB8"/>
    <w:rsid w:val="BAFE5FC1"/>
    <w:rsid w:val="BAFFB913"/>
    <w:rsid w:val="BB3F9D99"/>
    <w:rsid w:val="BB6B6F49"/>
    <w:rsid w:val="BB71BFBA"/>
    <w:rsid w:val="BB7BCC6B"/>
    <w:rsid w:val="BB85BB8C"/>
    <w:rsid w:val="BBB62903"/>
    <w:rsid w:val="BBBB33E1"/>
    <w:rsid w:val="BBCF14D4"/>
    <w:rsid w:val="BBDE85D7"/>
    <w:rsid w:val="BBDFE13B"/>
    <w:rsid w:val="BBED41E2"/>
    <w:rsid w:val="BBEDA022"/>
    <w:rsid w:val="BBEF8FD3"/>
    <w:rsid w:val="BBF72598"/>
    <w:rsid w:val="BBFBE0B8"/>
    <w:rsid w:val="BBFD386C"/>
    <w:rsid w:val="BBFF8E53"/>
    <w:rsid w:val="BBFFF5E8"/>
    <w:rsid w:val="BC9FCA71"/>
    <w:rsid w:val="BCCF4BB1"/>
    <w:rsid w:val="BCF68DAE"/>
    <w:rsid w:val="BD3A25E4"/>
    <w:rsid w:val="BD3BAC40"/>
    <w:rsid w:val="BD579861"/>
    <w:rsid w:val="BD7BC25D"/>
    <w:rsid w:val="BD7FD9D4"/>
    <w:rsid w:val="BD7FF177"/>
    <w:rsid w:val="BD8E81CC"/>
    <w:rsid w:val="BDB71AB3"/>
    <w:rsid w:val="BDB7C5E1"/>
    <w:rsid w:val="BE34EFB8"/>
    <w:rsid w:val="BE6E84E8"/>
    <w:rsid w:val="BEBD9469"/>
    <w:rsid w:val="BECCEB63"/>
    <w:rsid w:val="BEDA4DBF"/>
    <w:rsid w:val="BEDD7F0E"/>
    <w:rsid w:val="BEF73FAD"/>
    <w:rsid w:val="BEF97942"/>
    <w:rsid w:val="BEFB1449"/>
    <w:rsid w:val="BEFBDA6F"/>
    <w:rsid w:val="BEFFADF4"/>
    <w:rsid w:val="BEFFD1C5"/>
    <w:rsid w:val="BF1F3AB9"/>
    <w:rsid w:val="BF37EAE0"/>
    <w:rsid w:val="BF3DB44A"/>
    <w:rsid w:val="BF3FFEB0"/>
    <w:rsid w:val="BF4F9E3D"/>
    <w:rsid w:val="BF5A2346"/>
    <w:rsid w:val="BF5F9EF9"/>
    <w:rsid w:val="BF6FB197"/>
    <w:rsid w:val="BF7761DF"/>
    <w:rsid w:val="BF7EE1A5"/>
    <w:rsid w:val="BF7F337D"/>
    <w:rsid w:val="BF8B8AFF"/>
    <w:rsid w:val="BFA5EA1D"/>
    <w:rsid w:val="BFBB1E86"/>
    <w:rsid w:val="BFBC81D6"/>
    <w:rsid w:val="BFBEAD2A"/>
    <w:rsid w:val="BFBF67BC"/>
    <w:rsid w:val="BFBF7DED"/>
    <w:rsid w:val="BFBF849D"/>
    <w:rsid w:val="BFBFAB81"/>
    <w:rsid w:val="BFD345D4"/>
    <w:rsid w:val="BFD73FA4"/>
    <w:rsid w:val="BFD77B45"/>
    <w:rsid w:val="BFD9142C"/>
    <w:rsid w:val="BFDBB6F1"/>
    <w:rsid w:val="BFDCFC4C"/>
    <w:rsid w:val="BFE43402"/>
    <w:rsid w:val="BFE7D8BE"/>
    <w:rsid w:val="BFEB0CD7"/>
    <w:rsid w:val="BFEF0CE9"/>
    <w:rsid w:val="BFEF9DE4"/>
    <w:rsid w:val="BFEFA020"/>
    <w:rsid w:val="BFF6015A"/>
    <w:rsid w:val="BFF92FE8"/>
    <w:rsid w:val="BFFB5562"/>
    <w:rsid w:val="BFFB7B54"/>
    <w:rsid w:val="BFFBEBA4"/>
    <w:rsid w:val="BFFC8B6C"/>
    <w:rsid w:val="BFFEA428"/>
    <w:rsid w:val="BFFEC149"/>
    <w:rsid w:val="BFFF0160"/>
    <w:rsid w:val="BFFF948A"/>
    <w:rsid w:val="BFFFAFF4"/>
    <w:rsid w:val="C3B50DF7"/>
    <w:rsid w:val="C3BD155E"/>
    <w:rsid w:val="C4D6A340"/>
    <w:rsid w:val="C57B145E"/>
    <w:rsid w:val="C5D5302E"/>
    <w:rsid w:val="C6CF1E38"/>
    <w:rsid w:val="C75F414D"/>
    <w:rsid w:val="C79E9269"/>
    <w:rsid w:val="C7A3FE3F"/>
    <w:rsid w:val="C7FD306B"/>
    <w:rsid w:val="C7FD3276"/>
    <w:rsid w:val="CA6739B0"/>
    <w:rsid w:val="CAED3EE4"/>
    <w:rsid w:val="CAEE7740"/>
    <w:rsid w:val="CB0DA06F"/>
    <w:rsid w:val="CB3F0317"/>
    <w:rsid w:val="CBB2D8F2"/>
    <w:rsid w:val="CBC519CA"/>
    <w:rsid w:val="CBC74488"/>
    <w:rsid w:val="CBDFEC91"/>
    <w:rsid w:val="CBF96978"/>
    <w:rsid w:val="CBFA17C3"/>
    <w:rsid w:val="CCBA70BD"/>
    <w:rsid w:val="CDDFEF81"/>
    <w:rsid w:val="CDEF4AB2"/>
    <w:rsid w:val="CDEFDAF2"/>
    <w:rsid w:val="CDFB748A"/>
    <w:rsid w:val="CDFF2565"/>
    <w:rsid w:val="CEA2DEAB"/>
    <w:rsid w:val="CEFBA4B3"/>
    <w:rsid w:val="CEFF474C"/>
    <w:rsid w:val="CF167917"/>
    <w:rsid w:val="CF6B4D58"/>
    <w:rsid w:val="CF746513"/>
    <w:rsid w:val="CF771347"/>
    <w:rsid w:val="CF7D37F3"/>
    <w:rsid w:val="CF7E0914"/>
    <w:rsid w:val="CF7E79E3"/>
    <w:rsid w:val="CF9F675F"/>
    <w:rsid w:val="CFAEEABF"/>
    <w:rsid w:val="CFBBA4CA"/>
    <w:rsid w:val="CFF5086D"/>
    <w:rsid w:val="CFF7C232"/>
    <w:rsid w:val="CFF7FB19"/>
    <w:rsid w:val="CFFF51A1"/>
    <w:rsid w:val="CFFF5AA1"/>
    <w:rsid w:val="CFFF9414"/>
    <w:rsid w:val="D3BCE93B"/>
    <w:rsid w:val="D3DB98FE"/>
    <w:rsid w:val="D47FEA68"/>
    <w:rsid w:val="D4EF659B"/>
    <w:rsid w:val="D4F7CD02"/>
    <w:rsid w:val="D5B82759"/>
    <w:rsid w:val="D5EF3D62"/>
    <w:rsid w:val="D6151509"/>
    <w:rsid w:val="D61E590A"/>
    <w:rsid w:val="D67F4C4A"/>
    <w:rsid w:val="D6A3872D"/>
    <w:rsid w:val="D6B77E4B"/>
    <w:rsid w:val="D6BC60DB"/>
    <w:rsid w:val="D6CD1920"/>
    <w:rsid w:val="D6DB1538"/>
    <w:rsid w:val="D6DFE713"/>
    <w:rsid w:val="D6EE0E97"/>
    <w:rsid w:val="D6FF9BE2"/>
    <w:rsid w:val="D73F719C"/>
    <w:rsid w:val="D7562A8F"/>
    <w:rsid w:val="D75F062F"/>
    <w:rsid w:val="D76EEE1A"/>
    <w:rsid w:val="D76FB3D8"/>
    <w:rsid w:val="D777AD96"/>
    <w:rsid w:val="D77BA2C1"/>
    <w:rsid w:val="D7BD0852"/>
    <w:rsid w:val="D7D37BB2"/>
    <w:rsid w:val="D7DF9D57"/>
    <w:rsid w:val="D7E78814"/>
    <w:rsid w:val="D7EA842B"/>
    <w:rsid w:val="D7F7C446"/>
    <w:rsid w:val="D7F95914"/>
    <w:rsid w:val="D7FD6FE7"/>
    <w:rsid w:val="D7FDCBC0"/>
    <w:rsid w:val="D7FF726A"/>
    <w:rsid w:val="D837A26C"/>
    <w:rsid w:val="D86FD3F5"/>
    <w:rsid w:val="D90F53D1"/>
    <w:rsid w:val="D9D7F723"/>
    <w:rsid w:val="D9DF4680"/>
    <w:rsid w:val="D9FA073C"/>
    <w:rsid w:val="DA2686DB"/>
    <w:rsid w:val="DADD9DFC"/>
    <w:rsid w:val="DAFDC1A8"/>
    <w:rsid w:val="DAFFD4E7"/>
    <w:rsid w:val="DB5F82F0"/>
    <w:rsid w:val="DB67EC67"/>
    <w:rsid w:val="DB775F14"/>
    <w:rsid w:val="DB971189"/>
    <w:rsid w:val="DBCFBE1F"/>
    <w:rsid w:val="DBD61480"/>
    <w:rsid w:val="DBE7B7C5"/>
    <w:rsid w:val="DBEFE1C8"/>
    <w:rsid w:val="DBF1CA69"/>
    <w:rsid w:val="DBF6AC27"/>
    <w:rsid w:val="DBFC5B36"/>
    <w:rsid w:val="DBFD74CB"/>
    <w:rsid w:val="DC6FD9D7"/>
    <w:rsid w:val="DCDFBC74"/>
    <w:rsid w:val="DCF70540"/>
    <w:rsid w:val="DCFF64F1"/>
    <w:rsid w:val="DCFF8123"/>
    <w:rsid w:val="DD3BFDD0"/>
    <w:rsid w:val="DD59A3F6"/>
    <w:rsid w:val="DD78B0AC"/>
    <w:rsid w:val="DD7BEB44"/>
    <w:rsid w:val="DD7D2A2C"/>
    <w:rsid w:val="DD7DF7DC"/>
    <w:rsid w:val="DD7F098C"/>
    <w:rsid w:val="DDB746A7"/>
    <w:rsid w:val="DDE0E890"/>
    <w:rsid w:val="DDE741D7"/>
    <w:rsid w:val="DDED5EF3"/>
    <w:rsid w:val="DDF30F2C"/>
    <w:rsid w:val="DDF72979"/>
    <w:rsid w:val="DDF991CD"/>
    <w:rsid w:val="DDFACCA1"/>
    <w:rsid w:val="DDFB0682"/>
    <w:rsid w:val="DDFD2ADF"/>
    <w:rsid w:val="DDFE75C0"/>
    <w:rsid w:val="DDFF0F51"/>
    <w:rsid w:val="DDFFBFB8"/>
    <w:rsid w:val="DDFFD67F"/>
    <w:rsid w:val="DDFFFAC1"/>
    <w:rsid w:val="DE1F802A"/>
    <w:rsid w:val="DE5F49D0"/>
    <w:rsid w:val="DE7ECCC1"/>
    <w:rsid w:val="DE962782"/>
    <w:rsid w:val="DEB73E6B"/>
    <w:rsid w:val="DEBF2C94"/>
    <w:rsid w:val="DEBF8592"/>
    <w:rsid w:val="DECA346C"/>
    <w:rsid w:val="DECD9A65"/>
    <w:rsid w:val="DED34A85"/>
    <w:rsid w:val="DED9236F"/>
    <w:rsid w:val="DEDFAA10"/>
    <w:rsid w:val="DEEABC89"/>
    <w:rsid w:val="DEEF3CB2"/>
    <w:rsid w:val="DEF17F0F"/>
    <w:rsid w:val="DEF6168D"/>
    <w:rsid w:val="DEF76EDF"/>
    <w:rsid w:val="DEFDAC8F"/>
    <w:rsid w:val="DEFFF864"/>
    <w:rsid w:val="DF011AD2"/>
    <w:rsid w:val="DF3E10D8"/>
    <w:rsid w:val="DF4B481C"/>
    <w:rsid w:val="DF4F2B6B"/>
    <w:rsid w:val="DF53CB52"/>
    <w:rsid w:val="DF53EC27"/>
    <w:rsid w:val="DF5E1942"/>
    <w:rsid w:val="DF5EAAA8"/>
    <w:rsid w:val="DF5F7957"/>
    <w:rsid w:val="DF6155E5"/>
    <w:rsid w:val="DF6D14BB"/>
    <w:rsid w:val="DF6D184C"/>
    <w:rsid w:val="DF6D5907"/>
    <w:rsid w:val="DF752434"/>
    <w:rsid w:val="DF7BDDEE"/>
    <w:rsid w:val="DF7F5A34"/>
    <w:rsid w:val="DF9C547C"/>
    <w:rsid w:val="DF9D2411"/>
    <w:rsid w:val="DF9E0C8D"/>
    <w:rsid w:val="DF9F89D9"/>
    <w:rsid w:val="DF9F8B74"/>
    <w:rsid w:val="DF9FEDB3"/>
    <w:rsid w:val="DFAB36B5"/>
    <w:rsid w:val="DFBD5559"/>
    <w:rsid w:val="DFCF88AC"/>
    <w:rsid w:val="DFD7E3A5"/>
    <w:rsid w:val="DFD96B61"/>
    <w:rsid w:val="DFDE5BD2"/>
    <w:rsid w:val="DFDEF9D9"/>
    <w:rsid w:val="DFE60233"/>
    <w:rsid w:val="DFE6FB1C"/>
    <w:rsid w:val="DFE73ABE"/>
    <w:rsid w:val="DFEB40B7"/>
    <w:rsid w:val="DFEC5BEB"/>
    <w:rsid w:val="DFEF3F85"/>
    <w:rsid w:val="DFF4F118"/>
    <w:rsid w:val="DFF5482E"/>
    <w:rsid w:val="DFF62EAC"/>
    <w:rsid w:val="DFF73FED"/>
    <w:rsid w:val="DFFB9675"/>
    <w:rsid w:val="DFFBEECC"/>
    <w:rsid w:val="DFFD1A18"/>
    <w:rsid w:val="DFFE7371"/>
    <w:rsid w:val="DFFF18E6"/>
    <w:rsid w:val="DFFF4D37"/>
    <w:rsid w:val="DFFF65BE"/>
    <w:rsid w:val="DFFF7E09"/>
    <w:rsid w:val="DFFFE007"/>
    <w:rsid w:val="DFFFEE1A"/>
    <w:rsid w:val="E17E1AC8"/>
    <w:rsid w:val="E1EFF76F"/>
    <w:rsid w:val="E1FE185A"/>
    <w:rsid w:val="E2AE5F18"/>
    <w:rsid w:val="E2B5EFC9"/>
    <w:rsid w:val="E2EBA995"/>
    <w:rsid w:val="E2FF1AAB"/>
    <w:rsid w:val="E39EE91C"/>
    <w:rsid w:val="E3C7846A"/>
    <w:rsid w:val="E3EE19CD"/>
    <w:rsid w:val="E4F7510B"/>
    <w:rsid w:val="E4FC114F"/>
    <w:rsid w:val="E50D1A67"/>
    <w:rsid w:val="E58D9B62"/>
    <w:rsid w:val="E5B975D9"/>
    <w:rsid w:val="E5BBFB3D"/>
    <w:rsid w:val="E5DF4895"/>
    <w:rsid w:val="E5ED62A2"/>
    <w:rsid w:val="E5F3A31B"/>
    <w:rsid w:val="E637F46C"/>
    <w:rsid w:val="E67A5DDF"/>
    <w:rsid w:val="E67BE93A"/>
    <w:rsid w:val="E67FD38F"/>
    <w:rsid w:val="E6D31994"/>
    <w:rsid w:val="E72D8FD5"/>
    <w:rsid w:val="E74925CF"/>
    <w:rsid w:val="E7747847"/>
    <w:rsid w:val="E7750EEF"/>
    <w:rsid w:val="E7B2146B"/>
    <w:rsid w:val="E7D43F34"/>
    <w:rsid w:val="E7D72C00"/>
    <w:rsid w:val="E7DAE479"/>
    <w:rsid w:val="E7EF123F"/>
    <w:rsid w:val="E7EF5C8B"/>
    <w:rsid w:val="E7EFCA9D"/>
    <w:rsid w:val="E7F63623"/>
    <w:rsid w:val="E7F7D34C"/>
    <w:rsid w:val="E7FBB12F"/>
    <w:rsid w:val="E7FC05DB"/>
    <w:rsid w:val="E7FFC8A7"/>
    <w:rsid w:val="E86F4310"/>
    <w:rsid w:val="E94D5D65"/>
    <w:rsid w:val="E9ABB91E"/>
    <w:rsid w:val="E9BBDF2A"/>
    <w:rsid w:val="E9BF5303"/>
    <w:rsid w:val="E9EABD7E"/>
    <w:rsid w:val="E9F5C01A"/>
    <w:rsid w:val="EA970DC5"/>
    <w:rsid w:val="EAAFA168"/>
    <w:rsid w:val="EACC2DAC"/>
    <w:rsid w:val="EAE73F9A"/>
    <w:rsid w:val="EAEF06ED"/>
    <w:rsid w:val="EAFF69FC"/>
    <w:rsid w:val="EB4F0E6E"/>
    <w:rsid w:val="EB5D93EA"/>
    <w:rsid w:val="EB70C948"/>
    <w:rsid w:val="EB7F88AF"/>
    <w:rsid w:val="EB9D37F3"/>
    <w:rsid w:val="EBAD4E54"/>
    <w:rsid w:val="EBB6FC3E"/>
    <w:rsid w:val="EBBBCA36"/>
    <w:rsid w:val="EBD78C4D"/>
    <w:rsid w:val="EBDD90A1"/>
    <w:rsid w:val="EBEDA286"/>
    <w:rsid w:val="EBEF1CA0"/>
    <w:rsid w:val="EBF74CDB"/>
    <w:rsid w:val="EBFAC4DE"/>
    <w:rsid w:val="EBFBC4C3"/>
    <w:rsid w:val="EBFE7CAC"/>
    <w:rsid w:val="EBFF6A97"/>
    <w:rsid w:val="EBFFCE1B"/>
    <w:rsid w:val="EC6F5A47"/>
    <w:rsid w:val="EC776CEE"/>
    <w:rsid w:val="EC9FE95D"/>
    <w:rsid w:val="ECBA12DE"/>
    <w:rsid w:val="ECF6CA83"/>
    <w:rsid w:val="ED76DE85"/>
    <w:rsid w:val="ED7F1CC3"/>
    <w:rsid w:val="EDBAB358"/>
    <w:rsid w:val="EDCBF6DB"/>
    <w:rsid w:val="EDD6E26F"/>
    <w:rsid w:val="EDDC9F03"/>
    <w:rsid w:val="EDDE7FA7"/>
    <w:rsid w:val="EDF353C9"/>
    <w:rsid w:val="EDF5BCF1"/>
    <w:rsid w:val="EDF78C0A"/>
    <w:rsid w:val="EDFDD59C"/>
    <w:rsid w:val="EDFE9001"/>
    <w:rsid w:val="EDFEF746"/>
    <w:rsid w:val="EDFF076B"/>
    <w:rsid w:val="EDFF3F19"/>
    <w:rsid w:val="EE3B5A00"/>
    <w:rsid w:val="EE451623"/>
    <w:rsid w:val="EE56DEE8"/>
    <w:rsid w:val="EE66D2E8"/>
    <w:rsid w:val="EE8F45BD"/>
    <w:rsid w:val="EEAE5ABE"/>
    <w:rsid w:val="EEB7259A"/>
    <w:rsid w:val="EEBDD35A"/>
    <w:rsid w:val="EEC05895"/>
    <w:rsid w:val="EED1FDD0"/>
    <w:rsid w:val="EED49682"/>
    <w:rsid w:val="EED737A7"/>
    <w:rsid w:val="EEDB57D4"/>
    <w:rsid w:val="EEDFA5D9"/>
    <w:rsid w:val="EEEBC1AF"/>
    <w:rsid w:val="EEEC633B"/>
    <w:rsid w:val="EEED7E03"/>
    <w:rsid w:val="EEFDE53E"/>
    <w:rsid w:val="EEFF4495"/>
    <w:rsid w:val="EF15560E"/>
    <w:rsid w:val="EF2A869D"/>
    <w:rsid w:val="EF354B3F"/>
    <w:rsid w:val="EF4BA4C9"/>
    <w:rsid w:val="EF5FCD76"/>
    <w:rsid w:val="EF6CF668"/>
    <w:rsid w:val="EF6F0914"/>
    <w:rsid w:val="EF730EF9"/>
    <w:rsid w:val="EF768F6F"/>
    <w:rsid w:val="EF7E1D03"/>
    <w:rsid w:val="EF7F455A"/>
    <w:rsid w:val="EF7F94BE"/>
    <w:rsid w:val="EF7FDA61"/>
    <w:rsid w:val="EF7FED52"/>
    <w:rsid w:val="EF83F282"/>
    <w:rsid w:val="EF8FB06F"/>
    <w:rsid w:val="EF978830"/>
    <w:rsid w:val="EF9BBE38"/>
    <w:rsid w:val="EFB1204C"/>
    <w:rsid w:val="EFBD9C53"/>
    <w:rsid w:val="EFBF1701"/>
    <w:rsid w:val="EFBF668D"/>
    <w:rsid w:val="EFBFEDA8"/>
    <w:rsid w:val="EFCCA6FA"/>
    <w:rsid w:val="EFCE8745"/>
    <w:rsid w:val="EFDB2F9C"/>
    <w:rsid w:val="EFDB44A2"/>
    <w:rsid w:val="EFDF50F3"/>
    <w:rsid w:val="EFE7F335"/>
    <w:rsid w:val="EFEA4CC5"/>
    <w:rsid w:val="EFEE9D9A"/>
    <w:rsid w:val="EFEF46E7"/>
    <w:rsid w:val="EFEFCC62"/>
    <w:rsid w:val="EFEFDB66"/>
    <w:rsid w:val="EFFA57C0"/>
    <w:rsid w:val="EFFAC031"/>
    <w:rsid w:val="EFFDBD6A"/>
    <w:rsid w:val="EFFDFF28"/>
    <w:rsid w:val="EFFF2BF7"/>
    <w:rsid w:val="EFFF7C8A"/>
    <w:rsid w:val="F197DC8D"/>
    <w:rsid w:val="F1B8BAF6"/>
    <w:rsid w:val="F1BF34DC"/>
    <w:rsid w:val="F1E6CA2D"/>
    <w:rsid w:val="F1EA0067"/>
    <w:rsid w:val="F2FA6820"/>
    <w:rsid w:val="F33D3F53"/>
    <w:rsid w:val="F33F5FF9"/>
    <w:rsid w:val="F35BC714"/>
    <w:rsid w:val="F36E7FA3"/>
    <w:rsid w:val="F37DDD86"/>
    <w:rsid w:val="F3865201"/>
    <w:rsid w:val="F3CBBA6C"/>
    <w:rsid w:val="F3D71176"/>
    <w:rsid w:val="F3DB4125"/>
    <w:rsid w:val="F3E92724"/>
    <w:rsid w:val="F3EA2D98"/>
    <w:rsid w:val="F3F74F29"/>
    <w:rsid w:val="F3FE9080"/>
    <w:rsid w:val="F3FFB06A"/>
    <w:rsid w:val="F3FFEA4A"/>
    <w:rsid w:val="F42743D5"/>
    <w:rsid w:val="F44B2A20"/>
    <w:rsid w:val="F4EE9DB7"/>
    <w:rsid w:val="F517EF0D"/>
    <w:rsid w:val="F51B9E32"/>
    <w:rsid w:val="F5A3AA2C"/>
    <w:rsid w:val="F5A97986"/>
    <w:rsid w:val="F5AF7549"/>
    <w:rsid w:val="F5BB4118"/>
    <w:rsid w:val="F5BCD060"/>
    <w:rsid w:val="F5BF9616"/>
    <w:rsid w:val="F5E6AEB4"/>
    <w:rsid w:val="F5FDEF9F"/>
    <w:rsid w:val="F65F3A97"/>
    <w:rsid w:val="F66F8078"/>
    <w:rsid w:val="F67B03E7"/>
    <w:rsid w:val="F67B2EBD"/>
    <w:rsid w:val="F6B60ACD"/>
    <w:rsid w:val="F6BF67A8"/>
    <w:rsid w:val="F6DB5533"/>
    <w:rsid w:val="F6E6A2D6"/>
    <w:rsid w:val="F6ED3F5F"/>
    <w:rsid w:val="F6EF0A87"/>
    <w:rsid w:val="F6F5C195"/>
    <w:rsid w:val="F6FA8E8F"/>
    <w:rsid w:val="F6FB6C58"/>
    <w:rsid w:val="F6FD220A"/>
    <w:rsid w:val="F71F0E29"/>
    <w:rsid w:val="F71FF58D"/>
    <w:rsid w:val="F72C02B8"/>
    <w:rsid w:val="F73F539F"/>
    <w:rsid w:val="F73FFF42"/>
    <w:rsid w:val="F76F845C"/>
    <w:rsid w:val="F77628D2"/>
    <w:rsid w:val="F7790318"/>
    <w:rsid w:val="F77B838A"/>
    <w:rsid w:val="F77B88E8"/>
    <w:rsid w:val="F77D8FED"/>
    <w:rsid w:val="F77D910B"/>
    <w:rsid w:val="F77E5344"/>
    <w:rsid w:val="F77F1002"/>
    <w:rsid w:val="F77F6739"/>
    <w:rsid w:val="F77FDD51"/>
    <w:rsid w:val="F7893612"/>
    <w:rsid w:val="F7ADE8C2"/>
    <w:rsid w:val="F7AEB1F2"/>
    <w:rsid w:val="F7AFD76D"/>
    <w:rsid w:val="F7B71427"/>
    <w:rsid w:val="F7BEB8EC"/>
    <w:rsid w:val="F7BFCB87"/>
    <w:rsid w:val="F7CA0517"/>
    <w:rsid w:val="F7D46080"/>
    <w:rsid w:val="F7D5CC6D"/>
    <w:rsid w:val="F7D69D8C"/>
    <w:rsid w:val="F7DF1A72"/>
    <w:rsid w:val="F7DFCB10"/>
    <w:rsid w:val="F7ED0E29"/>
    <w:rsid w:val="F7ED69A3"/>
    <w:rsid w:val="F7EEA6A4"/>
    <w:rsid w:val="F7EF823F"/>
    <w:rsid w:val="F7F3D11C"/>
    <w:rsid w:val="F7FA53BF"/>
    <w:rsid w:val="F7FC3F80"/>
    <w:rsid w:val="F7FF9AF4"/>
    <w:rsid w:val="F7FFB356"/>
    <w:rsid w:val="F86F8AB8"/>
    <w:rsid w:val="F8DEC81A"/>
    <w:rsid w:val="F8E532EE"/>
    <w:rsid w:val="F90EC435"/>
    <w:rsid w:val="F91BFE07"/>
    <w:rsid w:val="F93B1041"/>
    <w:rsid w:val="F96F4F85"/>
    <w:rsid w:val="F977ECEC"/>
    <w:rsid w:val="F97F03C8"/>
    <w:rsid w:val="F9B9E910"/>
    <w:rsid w:val="F9BBCC74"/>
    <w:rsid w:val="F9CDD611"/>
    <w:rsid w:val="F9CF974E"/>
    <w:rsid w:val="F9D75FA5"/>
    <w:rsid w:val="F9D99B09"/>
    <w:rsid w:val="F9D9F250"/>
    <w:rsid w:val="F9DBBC60"/>
    <w:rsid w:val="F9DEF902"/>
    <w:rsid w:val="F9DEFBB4"/>
    <w:rsid w:val="F9DFF7BB"/>
    <w:rsid w:val="F9EF653C"/>
    <w:rsid w:val="F9EF78DE"/>
    <w:rsid w:val="F9FD3B62"/>
    <w:rsid w:val="F9FEC9AA"/>
    <w:rsid w:val="F9FF81AD"/>
    <w:rsid w:val="FA3C6B19"/>
    <w:rsid w:val="FA5F5BDF"/>
    <w:rsid w:val="FA5FF470"/>
    <w:rsid w:val="FA65F339"/>
    <w:rsid w:val="FA755661"/>
    <w:rsid w:val="FA7EED53"/>
    <w:rsid w:val="FA7F9968"/>
    <w:rsid w:val="FAB6D691"/>
    <w:rsid w:val="FABB197B"/>
    <w:rsid w:val="FAE63CDB"/>
    <w:rsid w:val="FAE68C79"/>
    <w:rsid w:val="FAEFF490"/>
    <w:rsid w:val="FAF6FD2E"/>
    <w:rsid w:val="FAFFA7FB"/>
    <w:rsid w:val="FB3E5AE7"/>
    <w:rsid w:val="FB435AC1"/>
    <w:rsid w:val="FB5B839D"/>
    <w:rsid w:val="FB71DFAE"/>
    <w:rsid w:val="FB72339C"/>
    <w:rsid w:val="FB7590F4"/>
    <w:rsid w:val="FB7DB5E2"/>
    <w:rsid w:val="FB7E50BC"/>
    <w:rsid w:val="FB7E65DE"/>
    <w:rsid w:val="FB7FE9C2"/>
    <w:rsid w:val="FB86DA0C"/>
    <w:rsid w:val="FB972988"/>
    <w:rsid w:val="FB9E63DB"/>
    <w:rsid w:val="FBA7C7EC"/>
    <w:rsid w:val="FBB56442"/>
    <w:rsid w:val="FBBB7FC4"/>
    <w:rsid w:val="FBBB935A"/>
    <w:rsid w:val="FBBD17D3"/>
    <w:rsid w:val="FBBF6960"/>
    <w:rsid w:val="FBDCF879"/>
    <w:rsid w:val="FBDD0D66"/>
    <w:rsid w:val="FBDDE86A"/>
    <w:rsid w:val="FBDE2A9D"/>
    <w:rsid w:val="FBDEC5AF"/>
    <w:rsid w:val="FBDF0726"/>
    <w:rsid w:val="FBDF66C3"/>
    <w:rsid w:val="FBDF80C3"/>
    <w:rsid w:val="FBE16CF4"/>
    <w:rsid w:val="FBEA31E4"/>
    <w:rsid w:val="FBEB263D"/>
    <w:rsid w:val="FBED8BB7"/>
    <w:rsid w:val="FBEDD89D"/>
    <w:rsid w:val="FBEDF166"/>
    <w:rsid w:val="FBEF5434"/>
    <w:rsid w:val="FBF5E13D"/>
    <w:rsid w:val="FBF6F582"/>
    <w:rsid w:val="FBF7BFDC"/>
    <w:rsid w:val="FBFBE32F"/>
    <w:rsid w:val="FBFBF15D"/>
    <w:rsid w:val="FBFC2914"/>
    <w:rsid w:val="FBFC9902"/>
    <w:rsid w:val="FBFDE549"/>
    <w:rsid w:val="FBFE53FC"/>
    <w:rsid w:val="FBFF3727"/>
    <w:rsid w:val="FBFF74C5"/>
    <w:rsid w:val="FBFFCE8C"/>
    <w:rsid w:val="FC5B4B85"/>
    <w:rsid w:val="FC68DB9A"/>
    <w:rsid w:val="FC6C48D0"/>
    <w:rsid w:val="FC6F4021"/>
    <w:rsid w:val="FC7BA52D"/>
    <w:rsid w:val="FC7CEA2A"/>
    <w:rsid w:val="FC7F9B58"/>
    <w:rsid w:val="FCB7C81F"/>
    <w:rsid w:val="FCB7D314"/>
    <w:rsid w:val="FCBB51BF"/>
    <w:rsid w:val="FCCF4810"/>
    <w:rsid w:val="FCDF7552"/>
    <w:rsid w:val="FCDF7B27"/>
    <w:rsid w:val="FCEEF3CF"/>
    <w:rsid w:val="FCF31478"/>
    <w:rsid w:val="FCF611FD"/>
    <w:rsid w:val="FCF9E63C"/>
    <w:rsid w:val="FCFDC847"/>
    <w:rsid w:val="FD0EF3E2"/>
    <w:rsid w:val="FD174F3E"/>
    <w:rsid w:val="FD3DCDA7"/>
    <w:rsid w:val="FD56D346"/>
    <w:rsid w:val="FD5FCC8A"/>
    <w:rsid w:val="FD73693C"/>
    <w:rsid w:val="FD7BF0D6"/>
    <w:rsid w:val="FD7D6FB9"/>
    <w:rsid w:val="FD7E8B7C"/>
    <w:rsid w:val="FD7EA953"/>
    <w:rsid w:val="FD9F151F"/>
    <w:rsid w:val="FDA075A1"/>
    <w:rsid w:val="FDA62F6F"/>
    <w:rsid w:val="FDAAC1D1"/>
    <w:rsid w:val="FDBBF65D"/>
    <w:rsid w:val="FDBC778A"/>
    <w:rsid w:val="FDBD5261"/>
    <w:rsid w:val="FDBD738E"/>
    <w:rsid w:val="FDBE1D2B"/>
    <w:rsid w:val="FDBFA4EA"/>
    <w:rsid w:val="FDCAFA7E"/>
    <w:rsid w:val="FDD3F4BA"/>
    <w:rsid w:val="FDDDA5C1"/>
    <w:rsid w:val="FDE74271"/>
    <w:rsid w:val="FDEF014D"/>
    <w:rsid w:val="FDEF61E3"/>
    <w:rsid w:val="FDF2D7D3"/>
    <w:rsid w:val="FDF3A5C3"/>
    <w:rsid w:val="FDF3CE9D"/>
    <w:rsid w:val="FDF9573F"/>
    <w:rsid w:val="FDFAF685"/>
    <w:rsid w:val="FDFBC193"/>
    <w:rsid w:val="FDFCDF8D"/>
    <w:rsid w:val="FDFD8F4A"/>
    <w:rsid w:val="FDFE206B"/>
    <w:rsid w:val="FDFE32D0"/>
    <w:rsid w:val="FDFE6602"/>
    <w:rsid w:val="FDFF1D97"/>
    <w:rsid w:val="FDFF350D"/>
    <w:rsid w:val="FDFFE017"/>
    <w:rsid w:val="FE3D8CDB"/>
    <w:rsid w:val="FE4C2C0F"/>
    <w:rsid w:val="FE53E3E3"/>
    <w:rsid w:val="FE6B33F0"/>
    <w:rsid w:val="FE7D7D00"/>
    <w:rsid w:val="FE7E81B4"/>
    <w:rsid w:val="FE7EB677"/>
    <w:rsid w:val="FE7FE6AC"/>
    <w:rsid w:val="FE7FE867"/>
    <w:rsid w:val="FE9E5974"/>
    <w:rsid w:val="FE9F23AC"/>
    <w:rsid w:val="FE9FA859"/>
    <w:rsid w:val="FEB8BBE2"/>
    <w:rsid w:val="FEBA8D22"/>
    <w:rsid w:val="FEBBCAEB"/>
    <w:rsid w:val="FEBC4A9E"/>
    <w:rsid w:val="FEBE8DD0"/>
    <w:rsid w:val="FEBE9C71"/>
    <w:rsid w:val="FEBF1C97"/>
    <w:rsid w:val="FEBF7DD3"/>
    <w:rsid w:val="FEBFD651"/>
    <w:rsid w:val="FEBFD8B2"/>
    <w:rsid w:val="FEDAA98D"/>
    <w:rsid w:val="FEDF02B4"/>
    <w:rsid w:val="FEDF32E0"/>
    <w:rsid w:val="FEE74662"/>
    <w:rsid w:val="FEEB1D1B"/>
    <w:rsid w:val="FEECE39B"/>
    <w:rsid w:val="FEF64969"/>
    <w:rsid w:val="FEF74FBA"/>
    <w:rsid w:val="FEF771AE"/>
    <w:rsid w:val="FEF7B820"/>
    <w:rsid w:val="FEFA68D1"/>
    <w:rsid w:val="FEFB1B14"/>
    <w:rsid w:val="FEFD1452"/>
    <w:rsid w:val="FEFE4B77"/>
    <w:rsid w:val="FEFF0D88"/>
    <w:rsid w:val="FEFF3B1D"/>
    <w:rsid w:val="FEFFD95F"/>
    <w:rsid w:val="FEFFDACE"/>
    <w:rsid w:val="FF23AD11"/>
    <w:rsid w:val="FF257E00"/>
    <w:rsid w:val="FF2F092E"/>
    <w:rsid w:val="FF3750CA"/>
    <w:rsid w:val="FF3DA12E"/>
    <w:rsid w:val="FF3EA4A6"/>
    <w:rsid w:val="FF3F199D"/>
    <w:rsid w:val="FF3F7175"/>
    <w:rsid w:val="FF44F4BD"/>
    <w:rsid w:val="FF4F2D7D"/>
    <w:rsid w:val="FF4FF495"/>
    <w:rsid w:val="FF5350A4"/>
    <w:rsid w:val="FF56C5E5"/>
    <w:rsid w:val="FF5DDC7A"/>
    <w:rsid w:val="FF5F25E5"/>
    <w:rsid w:val="FF5FD455"/>
    <w:rsid w:val="FF6747BB"/>
    <w:rsid w:val="FF6F2CA3"/>
    <w:rsid w:val="FF6FC763"/>
    <w:rsid w:val="FF71B6CE"/>
    <w:rsid w:val="FF796757"/>
    <w:rsid w:val="FF79EB5F"/>
    <w:rsid w:val="FF7B618B"/>
    <w:rsid w:val="FF7D5699"/>
    <w:rsid w:val="FF7D8CD4"/>
    <w:rsid w:val="FF7E178A"/>
    <w:rsid w:val="FF7E38F6"/>
    <w:rsid w:val="FF7F142C"/>
    <w:rsid w:val="FF7F3F9C"/>
    <w:rsid w:val="FF7F4ABA"/>
    <w:rsid w:val="FF7F4E0D"/>
    <w:rsid w:val="FF7F79B2"/>
    <w:rsid w:val="FF7FCB47"/>
    <w:rsid w:val="FF853203"/>
    <w:rsid w:val="FF862996"/>
    <w:rsid w:val="FF8F153C"/>
    <w:rsid w:val="FF94DDE1"/>
    <w:rsid w:val="FF97951B"/>
    <w:rsid w:val="FF9E7C37"/>
    <w:rsid w:val="FF9F48E6"/>
    <w:rsid w:val="FF9F4F8B"/>
    <w:rsid w:val="FF9F5E1E"/>
    <w:rsid w:val="FF9F63C2"/>
    <w:rsid w:val="FFA7B5DE"/>
    <w:rsid w:val="FFAEAFCE"/>
    <w:rsid w:val="FFAF7E17"/>
    <w:rsid w:val="FFAFC305"/>
    <w:rsid w:val="FFB69656"/>
    <w:rsid w:val="FFB6E6A8"/>
    <w:rsid w:val="FFB84361"/>
    <w:rsid w:val="FFBCAF0D"/>
    <w:rsid w:val="FFBD8CDC"/>
    <w:rsid w:val="FFBDB52A"/>
    <w:rsid w:val="FFBDE74C"/>
    <w:rsid w:val="FFBE84B4"/>
    <w:rsid w:val="FFBF57C6"/>
    <w:rsid w:val="FFBF60EE"/>
    <w:rsid w:val="FFBF7070"/>
    <w:rsid w:val="FFC747AE"/>
    <w:rsid w:val="FFCAC84A"/>
    <w:rsid w:val="FFCBFFEA"/>
    <w:rsid w:val="FFCDB24A"/>
    <w:rsid w:val="FFCE7C8E"/>
    <w:rsid w:val="FFCF4AFA"/>
    <w:rsid w:val="FFD1F8BD"/>
    <w:rsid w:val="FFD5C493"/>
    <w:rsid w:val="FFD68C87"/>
    <w:rsid w:val="FFD70BC5"/>
    <w:rsid w:val="FFD83E15"/>
    <w:rsid w:val="FFDABA63"/>
    <w:rsid w:val="FFDB3FED"/>
    <w:rsid w:val="FFDD6DC7"/>
    <w:rsid w:val="FFDDCC82"/>
    <w:rsid w:val="FFDDD755"/>
    <w:rsid w:val="FFDE14B5"/>
    <w:rsid w:val="FFDE2CCA"/>
    <w:rsid w:val="FFDE7454"/>
    <w:rsid w:val="FFDF126C"/>
    <w:rsid w:val="FFDF42AA"/>
    <w:rsid w:val="FFDF63F4"/>
    <w:rsid w:val="FFDFCA16"/>
    <w:rsid w:val="FFDFD739"/>
    <w:rsid w:val="FFDFF902"/>
    <w:rsid w:val="FFE53645"/>
    <w:rsid w:val="FFE56DFE"/>
    <w:rsid w:val="FFEB109D"/>
    <w:rsid w:val="FFEBEC92"/>
    <w:rsid w:val="FFECDF50"/>
    <w:rsid w:val="FFEDB84D"/>
    <w:rsid w:val="FFEE912D"/>
    <w:rsid w:val="FFEECE08"/>
    <w:rsid w:val="FFEF6D1E"/>
    <w:rsid w:val="FFEFBA36"/>
    <w:rsid w:val="FFEFEAAF"/>
    <w:rsid w:val="FFF3A3FA"/>
    <w:rsid w:val="FFF51175"/>
    <w:rsid w:val="FFF55250"/>
    <w:rsid w:val="FFF65AEA"/>
    <w:rsid w:val="FFF6EED9"/>
    <w:rsid w:val="FFF7272A"/>
    <w:rsid w:val="FFF72779"/>
    <w:rsid w:val="FFF7E055"/>
    <w:rsid w:val="FFF8E6F0"/>
    <w:rsid w:val="FFFA0A02"/>
    <w:rsid w:val="FFFAF32F"/>
    <w:rsid w:val="FFFB2213"/>
    <w:rsid w:val="FFFB41F4"/>
    <w:rsid w:val="FFFB79B0"/>
    <w:rsid w:val="FFFBA03A"/>
    <w:rsid w:val="FFFBDF8E"/>
    <w:rsid w:val="FFFCDB90"/>
    <w:rsid w:val="FFFE079D"/>
    <w:rsid w:val="FFFE3421"/>
    <w:rsid w:val="FFFF1E4B"/>
    <w:rsid w:val="FFFF49E9"/>
    <w:rsid w:val="FFFF636B"/>
    <w:rsid w:val="FFFF86B4"/>
    <w:rsid w:val="FFFF89F9"/>
    <w:rsid w:val="FFFF8A01"/>
    <w:rsid w:val="FFFFA9FE"/>
    <w:rsid w:val="FFFFABAD"/>
    <w:rsid w:val="FFFFAFFC"/>
    <w:rsid w:val="FFFFB812"/>
    <w:rsid w:val="FFFFD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style>
  <w:style w:type="paragraph" w:styleId="3">
    <w:name w:val="Body Text"/>
    <w:basedOn w:val="1"/>
    <w:next w:val="1"/>
    <w:qFormat/>
    <w:uiPriority w:val="99"/>
    <w:pPr>
      <w:spacing w:after="120"/>
    </w:pPr>
    <w:rPr>
      <w:rFonts w:ascii="Calibri" w:hAnsi="Calibri"/>
      <w:kern w:val="2"/>
      <w:sz w:val="21"/>
      <w:szCs w:val="24"/>
      <w:lang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1851</Words>
  <Characters>1924</Characters>
  <Lines>0</Lines>
  <Paragraphs>0</Paragraphs>
  <TotalTime>0</TotalTime>
  <ScaleCrop>false</ScaleCrop>
  <LinksUpToDate>false</LinksUpToDate>
  <CharactersWithSpaces>1924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2018-07-22T23:11:00Z</dcterms:created>
  <dc:creator>d</dc:creator>
  <cp:lastModifiedBy>10.23</cp:lastModifiedBy>
  <cp:lastPrinted>2024-07-03T19:45:00Z</cp:lastPrinted>
  <dcterms:modified xsi:type="dcterms:W3CDTF">2024-07-09T08:35:27Z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8053648F6C8F432B8F5B910D12559276_13</vt:lpwstr>
  </property>
</Properties>
</file>