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AA7C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</w:t>
      </w:r>
      <w:r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</w:t>
      </w:r>
    </w:p>
    <w:p w14:paraId="1EE84D7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23543A7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数据要素型企业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入库登记联系人</w:t>
      </w:r>
    </w:p>
    <w:p w14:paraId="4D59C93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和初审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方式统计表</w:t>
      </w:r>
    </w:p>
    <w:p w14:paraId="491E7C9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29DD704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baseline"/>
        <w:rPr>
          <w:rFonts w:hint="default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  <w:t>填报单位（盖章）：           联系人：        电话：</w:t>
      </w:r>
    </w:p>
    <w:p w14:paraId="5D6ED93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tbl>
      <w:tblPr>
        <w:tblStyle w:val="5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908"/>
        <w:gridCol w:w="1305"/>
        <w:gridCol w:w="1373"/>
        <w:gridCol w:w="2145"/>
        <w:gridCol w:w="1508"/>
      </w:tblGrid>
      <w:tr w14:paraId="7B5C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 w14:paraId="7CB6F43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初审方式</w:t>
            </w:r>
          </w:p>
        </w:tc>
        <w:tc>
          <w:tcPr>
            <w:tcW w:w="5731" w:type="dxa"/>
            <w:gridSpan w:val="4"/>
          </w:tcPr>
          <w:p w14:paraId="799DA93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一级初审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   两级初审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508" w:type="dxa"/>
          </w:tcPr>
          <w:p w14:paraId="22802CF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2152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 w14:paraId="5116C26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市本级</w:t>
            </w:r>
          </w:p>
        </w:tc>
        <w:tc>
          <w:tcPr>
            <w:tcW w:w="908" w:type="dxa"/>
          </w:tcPr>
          <w:p w14:paraId="5B144E4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05" w:type="dxa"/>
          </w:tcPr>
          <w:p w14:paraId="2EB305A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 w14:paraId="43A1AA8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45" w:type="dxa"/>
          </w:tcPr>
          <w:p w14:paraId="5D0ACF6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 w14:paraId="1D8E0CA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693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top"/>
          </w:tcPr>
          <w:p w14:paraId="71ECE16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 w14:paraId="0572C2F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05" w:type="dxa"/>
            <w:vAlign w:val="top"/>
          </w:tcPr>
          <w:p w14:paraId="06BE50D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 w14:paraId="3188706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45" w:type="dxa"/>
          </w:tcPr>
          <w:p w14:paraId="7941A33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 w14:paraId="131CEEA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4D1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top"/>
          </w:tcPr>
          <w:p w14:paraId="64BA996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XX县</w:t>
            </w:r>
          </w:p>
        </w:tc>
        <w:tc>
          <w:tcPr>
            <w:tcW w:w="908" w:type="dxa"/>
            <w:vAlign w:val="top"/>
          </w:tcPr>
          <w:p w14:paraId="5126463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05" w:type="dxa"/>
            <w:vAlign w:val="top"/>
          </w:tcPr>
          <w:p w14:paraId="671D588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 w14:paraId="45769D9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45" w:type="dxa"/>
          </w:tcPr>
          <w:p w14:paraId="4F6A21F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 w14:paraId="4632134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47F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top"/>
          </w:tcPr>
          <w:p w14:paraId="62E9340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XX市</w:t>
            </w:r>
          </w:p>
        </w:tc>
        <w:tc>
          <w:tcPr>
            <w:tcW w:w="908" w:type="dxa"/>
            <w:vAlign w:val="top"/>
          </w:tcPr>
          <w:p w14:paraId="4248EB8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05" w:type="dxa"/>
            <w:vAlign w:val="top"/>
          </w:tcPr>
          <w:p w14:paraId="4CF000E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 w14:paraId="318946A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45" w:type="dxa"/>
          </w:tcPr>
          <w:p w14:paraId="5FE4612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 w14:paraId="061B12F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973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top"/>
          </w:tcPr>
          <w:p w14:paraId="1295793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XX区</w:t>
            </w:r>
          </w:p>
        </w:tc>
        <w:tc>
          <w:tcPr>
            <w:tcW w:w="908" w:type="dxa"/>
            <w:vAlign w:val="top"/>
          </w:tcPr>
          <w:p w14:paraId="04997B3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05" w:type="dxa"/>
            <w:vAlign w:val="top"/>
          </w:tcPr>
          <w:p w14:paraId="0D7E5B9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 w14:paraId="697F99E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45" w:type="dxa"/>
          </w:tcPr>
          <w:p w14:paraId="73B3A64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 w14:paraId="37FFED0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428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 w14:paraId="279D2C3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X县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区</w:t>
            </w:r>
          </w:p>
        </w:tc>
        <w:tc>
          <w:tcPr>
            <w:tcW w:w="908" w:type="dxa"/>
          </w:tcPr>
          <w:p w14:paraId="71A0E7C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63063BA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 w14:paraId="08AC2ED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26E2552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 w14:paraId="53FCF99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  <w:t>不设初审</w:t>
            </w:r>
          </w:p>
        </w:tc>
      </w:tr>
      <w:tr w14:paraId="3978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8" w:type="dxa"/>
            <w:gridSpan w:val="6"/>
          </w:tcPr>
          <w:p w14:paraId="02FF145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  <w:t>……</w:t>
            </w:r>
          </w:p>
        </w:tc>
      </w:tr>
    </w:tbl>
    <w:p w14:paraId="225D349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baseline"/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  <w:t>备注</w:t>
      </w:r>
      <w:r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  <w:t>：</w:t>
      </w:r>
    </w:p>
    <w:p w14:paraId="3BC9C50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baseline"/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  <w:t>1.选择一级初审的，只需填写市本级负责登记入库审核人员信息；选择两级初审的，需填写市本级和所辖县（市、区）负责登记入库审核人员信息；采取两级初审，但部分区县级因故不设初审的，只需列出县市区名称，备注“不设初审”，届时不设初审的地区对口企业将由市（州）级直接初审。</w:t>
      </w:r>
    </w:p>
    <w:p w14:paraId="4A11C4D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baseline"/>
        <w:rPr>
          <w:rFonts w:hint="default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  <w:t>2.平台将按照登记入库审核人员信息分配账号和权限。</w:t>
      </w:r>
    </w:p>
    <w:p w14:paraId="47FA9DA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baseline"/>
        <w:rPr>
          <w:rFonts w:hint="default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  <w:t>3.市本级最多报送2人，县（市、区）级最多报送1人。</w:t>
      </w:r>
    </w:p>
    <w:p w14:paraId="313BCBDC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30394CD-9F3A-4138-86EC-32284FF049C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28B10B-A1BC-4F73-A0E6-BAEA9F6001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5390180-1CDE-44C0-AD81-5D3FD17B79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B7B9F3A-B7F6-4A82-80BA-62D97FC786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4F96A1C-895E-4CDD-88DC-DB22C6BF3E7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81D70DEF-7E11-44D7-B48A-6BD61D6966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331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-77470</wp:posOffset>
              </wp:positionV>
              <wp:extent cx="624840" cy="223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" cy="223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711B0">
                          <w:pPr>
                            <w:pStyle w:val="2"/>
                            <w:jc w:val="center"/>
                            <w:rPr>
                              <w:rFonts w:hint="default" w:asciiTheme="minorEastAsia" w:hAnsiTheme="minorEastAsia" w:eastAsia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1pt;height:17.6pt;width:49.2pt;mso-position-horizontal:outside;mso-position-horizontal-relative:margin;z-index:251659264;mso-width-relative:page;mso-height-relative:page;" filled="f" stroked="f" coordsize="21600,21600" o:gfxdata="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S5peHWAAAABgEAAA8AAAAAAAAAAQAgAAAAIgAAAGRycy9kb3ducmV2Lnht&#10;bFBLAQIUABQAAAAIAIdO4kCeLwVNNAIAAGE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49711B0">
                    <w:pPr>
                      <w:pStyle w:val="2"/>
                      <w:jc w:val="center"/>
                      <w:rPr>
                        <w:rFonts w:hint="default" w:asciiTheme="minorEastAsia" w:hAnsiTheme="minorEastAsia" w:eastAsiaTheme="minorEastAsia" w:cstheme="minorEastAsia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0BB5473B"/>
    <w:rsid w:val="0BB5473B"/>
    <w:rsid w:val="75C9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2024-09-30T01:37:00Z</dcterms:created>
  <dc:creator>晚安</dc:creator>
  <cp:lastModifiedBy>晚安</cp:lastModifiedBy>
  <dcterms:modified xsi:type="dcterms:W3CDTF">2024-09-30T01:38:53Z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D8298F5DC1784E979C0F2EFE70E33FFD_11</vt:lpwstr>
  </property>
</Properties>
</file>