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D99F7"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 w:cs="仿宋_GB2312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cs="仿宋_GB2312"/>
          <w:color w:val="000000"/>
          <w:sz w:val="32"/>
          <w:szCs w:val="32"/>
          <w:lang w:val="en-US" w:eastAsia="zh-CN"/>
        </w:rPr>
        <w:t>附件</w:t>
      </w:r>
    </w:p>
    <w:p w14:paraId="624A802F"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cs="仿宋_GB2312"/>
          <w:color w:val="000000"/>
          <w:sz w:val="32"/>
          <w:szCs w:val="32"/>
          <w:lang w:val="en-US" w:eastAsia="zh-CN"/>
        </w:rPr>
      </w:pPr>
    </w:p>
    <w:p w14:paraId="2BF78B13"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黄鹤杯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网络安全人才创新大赛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简介</w:t>
      </w:r>
    </w:p>
    <w:p w14:paraId="4C75C336"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7B43111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/>
        <w:textAlignment w:val="auto"/>
        <w:rPr>
          <w:b w:val="0"/>
        </w:rPr>
      </w:pPr>
      <w:r>
        <w:rPr>
          <w:rFonts w:hint="eastAsia"/>
          <w:lang w:eastAsia="zh-CN"/>
        </w:rPr>
        <w:t>一、</w:t>
      </w:r>
      <w:r>
        <w:rPr>
          <w:rFonts w:hint="eastAsia"/>
          <w:strike w:val="0"/>
          <w:dstrike w:val="0"/>
          <w:color w:val="auto"/>
          <w:lang w:eastAsia="zh-CN"/>
        </w:rPr>
        <w:t>赛事</w:t>
      </w:r>
      <w:r>
        <w:t>信息</w:t>
      </w:r>
    </w:p>
    <w:p w14:paraId="4882CC7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/>
        <w:textAlignment w:val="auto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主题</w:t>
      </w:r>
    </w:p>
    <w:p w14:paraId="3B9BF323"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Times New Roman" w:hAnsi="Times New Roman" w:eastAsia="仿宋_GB2312" w:cs="仿宋_GB2312"/>
          <w:b w:val="0"/>
          <w:bCs/>
          <w:color w:val="000000"/>
          <w:sz w:val="32"/>
          <w:szCs w:val="32"/>
        </w:rPr>
      </w:pPr>
      <w:r>
        <w:rPr>
          <w:rStyle w:val="12"/>
          <w:rFonts w:ascii="Times New Roman" w:hAnsi="Times New Roman" w:eastAsia="仿宋_GB2312" w:cs="仿宋_GB2312"/>
          <w:b w:val="0"/>
          <w:bCs/>
          <w:color w:val="000000"/>
          <w:sz w:val="32"/>
          <w:szCs w:val="32"/>
        </w:rPr>
        <w:t xml:space="preserve">人机共战砺网安精兵 </w:t>
      </w:r>
      <w:r>
        <w:rPr>
          <w:rStyle w:val="12"/>
          <w:rFonts w:hint="eastAsia" w:cs="仿宋_GB2312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Style w:val="12"/>
          <w:rFonts w:ascii="Times New Roman" w:hAnsi="Times New Roman" w:eastAsia="仿宋_GB2312" w:cs="仿宋_GB2312"/>
          <w:b w:val="0"/>
          <w:bCs/>
          <w:color w:val="000000"/>
          <w:sz w:val="32"/>
          <w:szCs w:val="32"/>
        </w:rPr>
        <w:t>产才融合筑产业高地</w:t>
      </w:r>
    </w:p>
    <w:p w14:paraId="7A5BC08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/>
        <w:textAlignment w:val="auto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组织架构</w:t>
      </w:r>
    </w:p>
    <w:p w14:paraId="7F72E2D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16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Style w:val="14"/>
        </w:rPr>
        <w:t>主办单位：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武汉市委网信办、武汉市总工会、网络空间安全学院、国家网络安全人才与创新基地</w:t>
      </w:r>
    </w:p>
    <w:p w14:paraId="182E7F2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16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Style w:val="14"/>
        </w:rPr>
        <w:t>承办单位：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武汉市网络安全协会、国家网络安全人才与创新基地产业联盟</w:t>
      </w:r>
    </w:p>
    <w:p w14:paraId="580088C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16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Style w:val="14"/>
        </w:rPr>
        <w:t>支持单位：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东风汽车集团研发总院、湖北省汽车信息安全技术创新中心、小米安全中心、智能网联汽车网络安全湖北省工程研究中心</w:t>
      </w:r>
    </w:p>
    <w:p w14:paraId="25164EC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/>
        <w:textAlignment w:val="auto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（三）</w:t>
      </w:r>
      <w:r>
        <w:rPr>
          <w:rFonts w:hint="eastAsia"/>
          <w:lang w:val="en-US" w:eastAsia="zh-CN"/>
        </w:rPr>
        <w:t>赛事</w:t>
      </w:r>
      <w:r>
        <w:t>特色</w:t>
      </w:r>
    </w:p>
    <w:p w14:paraId="7B1B430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4"/>
          <w:rFonts w:hint="eastAsia"/>
          <w:lang w:eastAsia="zh-CN"/>
        </w:rPr>
        <w:t>1.</w:t>
      </w:r>
      <w:r>
        <w:rPr>
          <w:rStyle w:val="14"/>
        </w:rPr>
        <w:t>人机混战模式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：在AWD Plus决赛环节引入独立AI大模型攻防</w:t>
      </w:r>
      <w:r>
        <w:rPr>
          <w:rFonts w:ascii="Times New Roman" w:hAnsi="Times New Roman" w:eastAsia="仿宋_GB2312" w:cs="仿宋_GB2312"/>
          <w:color w:val="000000"/>
          <w:spacing w:val="-2"/>
          <w:sz w:val="32"/>
          <w:szCs w:val="32"/>
        </w:rPr>
        <w:t>战队，与人类战队同台竞技，全面检验人机对抗环境下的实</w:t>
      </w:r>
      <w:r>
        <w:rPr>
          <w:rFonts w:ascii="Times New Roman" w:hAnsi="Times New Roman" w:eastAsia="仿宋_GB2312" w:cs="仿宋_GB2312"/>
          <w:color w:val="000000"/>
          <w:spacing w:val="-6"/>
          <w:sz w:val="32"/>
          <w:szCs w:val="32"/>
        </w:rPr>
        <w:t>战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能力</w:t>
      </w:r>
    </w:p>
    <w:p w14:paraId="5CF9321B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4"/>
          <w:rFonts w:hint="eastAsia"/>
          <w:lang w:eastAsia="zh-CN"/>
        </w:rPr>
        <w:t>2.</w:t>
      </w:r>
      <w:r>
        <w:rPr>
          <w:rStyle w:val="14"/>
        </w:rPr>
        <w:t>AI安全贯穿全赛程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：新增模型逆向、提示词注入、对抗样本生</w:t>
      </w:r>
      <w:r>
        <w:rPr>
          <w:rFonts w:ascii="Times New Roman" w:hAnsi="Times New Roman" w:eastAsia="仿宋_GB2312" w:cs="仿宋_GB2312"/>
          <w:color w:val="000000"/>
          <w:spacing w:val="0"/>
          <w:sz w:val="32"/>
          <w:szCs w:val="32"/>
        </w:rPr>
        <w:t>成、</w:t>
      </w:r>
      <w:r>
        <w:rPr>
          <w:rFonts w:ascii="Times New Roman" w:hAnsi="Times New Roman" w:eastAsia="仿宋_GB2312" w:cs="仿宋_GB2312"/>
          <w:color w:val="000000"/>
          <w:spacing w:val="-6"/>
          <w:sz w:val="32"/>
          <w:szCs w:val="32"/>
        </w:rPr>
        <w:t>AI</w:t>
      </w:r>
      <w:r>
        <w:rPr>
          <w:rFonts w:ascii="Times New Roman" w:hAnsi="Times New Roman" w:eastAsia="仿宋_GB2312" w:cs="仿宋_GB2312"/>
          <w:color w:val="000000"/>
          <w:spacing w:val="0"/>
          <w:sz w:val="32"/>
          <w:szCs w:val="32"/>
        </w:rPr>
        <w:t xml:space="preserve"> </w:t>
      </w:r>
      <w:r>
        <w:rPr>
          <w:rFonts w:ascii="Times New Roman" w:hAnsi="Times New Roman" w:eastAsia="仿宋_GB2312" w:cs="仿宋_GB2312"/>
          <w:color w:val="000000"/>
          <w:spacing w:val="-6"/>
          <w:sz w:val="32"/>
          <w:szCs w:val="32"/>
        </w:rPr>
        <w:t>Agent</w:t>
      </w:r>
      <w:r>
        <w:rPr>
          <w:rFonts w:ascii="Times New Roman" w:hAnsi="Times New Roman" w:eastAsia="仿宋_GB2312" w:cs="仿宋_GB2312"/>
          <w:color w:val="000000"/>
          <w:spacing w:val="0"/>
          <w:sz w:val="32"/>
          <w:szCs w:val="32"/>
        </w:rPr>
        <w:t xml:space="preserve"> 攻防等专项考点，打造</w:t>
      </w:r>
      <w:r>
        <w:rPr>
          <w:rFonts w:hint="eastAsia" w:cs="仿宋_GB2312"/>
          <w:color w:val="000000"/>
          <w:spacing w:val="0"/>
          <w:sz w:val="32"/>
          <w:szCs w:val="32"/>
          <w:lang w:val="en-US" w:eastAsia="zh-CN"/>
        </w:rPr>
        <w:t>特色</w:t>
      </w:r>
      <w:r>
        <w:rPr>
          <w:rFonts w:ascii="Times New Roman" w:hAnsi="Times New Roman" w:eastAsia="仿宋_GB2312" w:cs="仿宋_GB2312"/>
          <w:color w:val="000000"/>
          <w:spacing w:val="-6"/>
          <w:sz w:val="32"/>
          <w:szCs w:val="32"/>
        </w:rPr>
        <w:t>A</w:t>
      </w:r>
      <w:r>
        <w:rPr>
          <w:rFonts w:ascii="Times New Roman" w:hAnsi="Times New Roman" w:eastAsia="仿宋_GB2312" w:cs="仿宋_GB2312"/>
          <w:color w:val="000000"/>
          <w:spacing w:val="-40"/>
          <w:sz w:val="32"/>
          <w:szCs w:val="32"/>
        </w:rPr>
        <w:t>I</w:t>
      </w:r>
      <w:r>
        <w:rPr>
          <w:rFonts w:ascii="Times New Roman" w:hAnsi="Times New Roman" w:eastAsia="仿宋_GB2312" w:cs="仿宋_GB2312"/>
          <w:color w:val="000000"/>
          <w:spacing w:val="0"/>
          <w:sz w:val="32"/>
          <w:szCs w:val="32"/>
        </w:rPr>
        <w:t>安全全链条考</w:t>
      </w:r>
      <w:r>
        <w:rPr>
          <w:rFonts w:ascii="Times New Roman" w:hAnsi="Times New Roman" w:eastAsia="仿宋_GB2312" w:cs="仿宋_GB2312"/>
          <w:color w:val="000000"/>
          <w:spacing w:val="-6"/>
          <w:sz w:val="32"/>
          <w:szCs w:val="32"/>
        </w:rPr>
        <w:t>核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体系</w:t>
      </w:r>
    </w:p>
    <w:p w14:paraId="6E8ED68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4"/>
          <w:rFonts w:hint="eastAsia"/>
          <w:lang w:eastAsia="zh-CN"/>
        </w:rPr>
        <w:t>3.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14"/>
        </w:rPr>
        <w:t>双轨融合实战赛制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：采用</w:t>
      </w:r>
      <w:r>
        <w:rPr>
          <w:rFonts w:hint="eastAsia" w:cs="仿宋_GB2312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AWD Plus攻防对抗＋RW实物漏洞挖掘</w:t>
      </w:r>
      <w:r>
        <w:rPr>
          <w:rFonts w:hint="eastAsia" w:cs="仿宋_GB2312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双轨模式，1:1还原智能网联汽车、IoT物联网、政企核心业务等真实产业场景</w:t>
      </w:r>
    </w:p>
    <w:p w14:paraId="4C827B02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/>
        <w:textAlignment w:val="auto"/>
        <w:rPr>
          <w:rFonts w:hint="default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Style w:val="14"/>
          <w:rFonts w:hint="eastAsia"/>
          <w:lang w:eastAsia="zh-CN"/>
        </w:rPr>
        <w:t>4.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14"/>
        </w:rPr>
        <w:t>产才深度融合机制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：赛题直接对接企业真实安全需求，优秀选手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可获龙头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企业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见习实习机会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，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优秀技术成果将通过大赛平台，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帮助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对接专业创投机构，加速商业化落地进程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。</w:t>
      </w:r>
    </w:p>
    <w:p w14:paraId="6F99508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/>
        <w:textAlignment w:val="auto"/>
        <w:rPr>
          <w:b w:val="0"/>
        </w:rPr>
      </w:pPr>
      <w:r>
        <w:rPr>
          <w:rFonts w:hint="eastAsia"/>
          <w:lang w:eastAsia="zh-CN"/>
        </w:rPr>
        <w:t>二、</w:t>
      </w:r>
      <w:r>
        <w:t>参赛对象</w:t>
      </w:r>
    </w:p>
    <w:p w14:paraId="7C58CD6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/>
        <w:textAlignment w:val="auto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学生组</w:t>
      </w:r>
    </w:p>
    <w:p w14:paraId="4071437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16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Style w:val="14"/>
          <w:rFonts w:hint="eastAsia"/>
          <w:lang w:val="en-US" w:eastAsia="zh-CN"/>
        </w:rPr>
        <w:t>1、</w:t>
      </w:r>
      <w:r>
        <w:rPr>
          <w:rStyle w:val="14"/>
        </w:rPr>
        <w:t>参赛对象：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全国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范围内相关专业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在读学生</w:t>
      </w:r>
    </w:p>
    <w:p w14:paraId="76A0DE05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16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Style w:val="14"/>
          <w:rFonts w:hint="eastAsia"/>
          <w:lang w:val="en-US" w:eastAsia="zh-CN"/>
        </w:rPr>
        <w:t>2、</w:t>
      </w:r>
      <w:r>
        <w:rPr>
          <w:rStyle w:val="14"/>
          <w:rFonts w:hint="eastAsia"/>
        </w:rPr>
        <w:t>组队规则：每支队伍可设指导老师1名（</w:t>
      </w:r>
      <w:r>
        <w:rPr>
          <w:rStyle w:val="14"/>
          <w:rFonts w:hint="eastAsia"/>
          <w:color w:val="auto"/>
          <w:lang w:eastAsia="zh-CN"/>
        </w:rPr>
        <w:t>老师不</w:t>
      </w:r>
      <w:r>
        <w:rPr>
          <w:rStyle w:val="14"/>
          <w:rFonts w:hint="eastAsia"/>
        </w:rPr>
        <w:t>参赛），并设队长1名（由参赛队员担任，负责队伍组织管理）；每队参赛队员不超过3人（含队长）。</w:t>
      </w:r>
    </w:p>
    <w:p w14:paraId="3CD827D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ind w:left="0" w:leftChars="0" w:firstLine="640"/>
        <w:textAlignment w:val="auto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职业组</w:t>
      </w:r>
    </w:p>
    <w:p w14:paraId="15DC707C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/>
        <w:textAlignment w:val="auto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Style w:val="14"/>
          <w:rFonts w:hint="eastAsia"/>
          <w:lang w:eastAsia="zh-CN"/>
        </w:rPr>
        <w:t>1、</w:t>
      </w:r>
      <w:r>
        <w:rPr>
          <w:rStyle w:val="14"/>
        </w:rPr>
        <w:t>参赛对象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：党政机关、企事业单位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工作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人员</w:t>
      </w:r>
      <w:r>
        <w:rPr>
          <w:rFonts w:hint="eastAsia" w:cs="仿宋_GB2312"/>
          <w:color w:val="000000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网络安全</w:t>
      </w:r>
      <w:r>
        <w:rPr>
          <w:rFonts w:hint="eastAsia" w:cs="仿宋_GB2312"/>
          <w:color w:val="auto"/>
          <w:sz w:val="32"/>
          <w:szCs w:val="32"/>
          <w:lang w:eastAsia="zh-CN"/>
        </w:rPr>
        <w:t>等相关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行业从业者</w:t>
      </w:r>
      <w:r>
        <w:rPr>
          <w:rFonts w:hint="eastAsia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网络安全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技术爱好者</w:t>
      </w:r>
    </w:p>
    <w:p w14:paraId="792709F6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16"/>
        <w:textAlignment w:val="auto"/>
        <w:rPr>
          <w:rFonts w:hint="eastAsia" w:ascii="Times New Roman" w:hAnsi="Times New Roman" w:eastAsia="仿宋_GB2312" w:cs="仿宋_GB2312"/>
          <w:color w:val="000000"/>
          <w:sz w:val="32"/>
          <w:szCs w:val="32"/>
        </w:rPr>
      </w:pPr>
      <w:r>
        <w:rPr>
          <w:rStyle w:val="14"/>
          <w:rFonts w:hint="eastAsia"/>
          <w:lang w:eastAsia="zh-CN"/>
        </w:rPr>
        <w:t>2、</w:t>
      </w:r>
      <w:r>
        <w:rPr>
          <w:rStyle w:val="14"/>
        </w:rPr>
        <w:t>组队规则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：每队参赛队员不超过3人，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队伍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设队长1名（</w:t>
      </w:r>
      <w:r>
        <w:rPr>
          <w:rFonts w:hint="eastAsia" w:ascii="Times New Roman" w:hAnsi="Times New Roman" w:eastAsia="仿宋_GB2312" w:cs="仿宋_GB2312"/>
          <w:strike/>
          <w:dstrike w:val="0"/>
          <w:color w:val="000000"/>
          <w:sz w:val="32"/>
          <w:szCs w:val="32"/>
        </w:rPr>
        <w:t>必须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由参赛队员担任，负责队伍组织管理）。</w:t>
      </w:r>
    </w:p>
    <w:p w14:paraId="7FEBE622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三、</w:t>
      </w:r>
      <w:r>
        <w:rPr>
          <w:rFonts w:hint="eastAsia" w:ascii="黑体" w:hAnsi="黑体" w:eastAsia="黑体" w:cs="黑体"/>
        </w:rPr>
        <w:t>赛程安排</w:t>
      </w:r>
    </w:p>
    <w:tbl>
      <w:tblPr>
        <w:tblStyle w:val="10"/>
        <w:tblW w:w="9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2250"/>
        <w:gridCol w:w="3360"/>
        <w:gridCol w:w="2010"/>
      </w:tblGrid>
      <w:tr w14:paraId="66118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79" w:type="dxa"/>
            <w:noWrap w:val="0"/>
            <w:vAlign w:val="top"/>
          </w:tcPr>
          <w:p w14:paraId="654E2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lang w:val="en-US" w:eastAsia="zh-CN" w:bidi="ar"/>
              </w:rPr>
              <w:t>阶段</w:t>
            </w:r>
          </w:p>
        </w:tc>
        <w:tc>
          <w:tcPr>
            <w:tcW w:w="2250" w:type="dxa"/>
            <w:noWrap w:val="0"/>
            <w:vAlign w:val="top"/>
          </w:tcPr>
          <w:p w14:paraId="68CCC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lang w:val="en-US" w:eastAsia="zh-CN" w:bidi="ar"/>
              </w:rPr>
              <w:t>时间</w:t>
            </w:r>
          </w:p>
        </w:tc>
        <w:tc>
          <w:tcPr>
            <w:tcW w:w="3360" w:type="dxa"/>
            <w:noWrap w:val="0"/>
            <w:vAlign w:val="top"/>
          </w:tcPr>
          <w:p w14:paraId="48285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lang w:val="en-US" w:eastAsia="zh-CN" w:bidi="ar"/>
              </w:rPr>
              <w:t>内容</w:t>
            </w:r>
          </w:p>
        </w:tc>
        <w:tc>
          <w:tcPr>
            <w:tcW w:w="2010" w:type="dxa"/>
            <w:noWrap w:val="0"/>
            <w:vAlign w:val="top"/>
          </w:tcPr>
          <w:p w14:paraId="1A9A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color w:val="auto"/>
                <w:kern w:val="0"/>
                <w:sz w:val="32"/>
                <w:szCs w:val="32"/>
                <w:lang w:val="en-US" w:eastAsia="zh-CN" w:bidi="ar"/>
              </w:rPr>
              <w:t>地点</w:t>
            </w:r>
          </w:p>
        </w:tc>
      </w:tr>
      <w:tr w14:paraId="22B02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noWrap w:val="0"/>
            <w:vAlign w:val="center"/>
          </w:tcPr>
          <w:p w14:paraId="40B5F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报名阶段</w:t>
            </w:r>
          </w:p>
        </w:tc>
        <w:tc>
          <w:tcPr>
            <w:tcW w:w="2250" w:type="dxa"/>
            <w:noWrap w:val="0"/>
            <w:vAlign w:val="center"/>
          </w:tcPr>
          <w:p w14:paraId="4EB2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2026年5月29日 －6月30日</w:t>
            </w:r>
          </w:p>
        </w:tc>
        <w:tc>
          <w:tcPr>
            <w:tcW w:w="3360" w:type="dxa"/>
            <w:noWrap w:val="0"/>
            <w:vAlign w:val="center"/>
          </w:tcPr>
          <w:p w14:paraId="058AD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官网提交报名信息，组委会5个工作日内完成审核</w:t>
            </w:r>
          </w:p>
        </w:tc>
        <w:tc>
          <w:tcPr>
            <w:tcW w:w="2010" w:type="dxa"/>
            <w:noWrap w:val="0"/>
            <w:vAlign w:val="center"/>
          </w:tcPr>
          <w:p w14:paraId="0DD0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线上</w:t>
            </w:r>
          </w:p>
        </w:tc>
      </w:tr>
      <w:tr w14:paraId="7627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noWrap w:val="0"/>
            <w:vAlign w:val="center"/>
          </w:tcPr>
          <w:p w14:paraId="4A5751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线上初赛</w:t>
            </w:r>
          </w:p>
        </w:tc>
        <w:tc>
          <w:tcPr>
            <w:tcW w:w="2250" w:type="dxa"/>
            <w:noWrap w:val="0"/>
            <w:vAlign w:val="center"/>
          </w:tcPr>
          <w:p w14:paraId="106A9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2026 年 7 月</w:t>
            </w:r>
          </w:p>
          <w:p w14:paraId="548EF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上旬</w:t>
            </w:r>
          </w:p>
        </w:tc>
        <w:tc>
          <w:tcPr>
            <w:tcW w:w="3360" w:type="dxa"/>
            <w:noWrap w:val="0"/>
            <w:vAlign w:val="center"/>
          </w:tcPr>
          <w:p w14:paraId="2CBE7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CTF夺旗赛，覆盖10大网安领域</w:t>
            </w:r>
          </w:p>
        </w:tc>
        <w:tc>
          <w:tcPr>
            <w:tcW w:w="2010" w:type="dxa"/>
            <w:noWrap w:val="0"/>
            <w:vAlign w:val="center"/>
          </w:tcPr>
          <w:p w14:paraId="4919B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shd w:val="clear" w:color="auto" w:fill="auto"/>
                <w:lang w:val="en-US" w:eastAsia="zh-CN" w:bidi="ar"/>
              </w:rPr>
              <w:t>线上</w:t>
            </w:r>
          </w:p>
        </w:tc>
      </w:tr>
      <w:tr w14:paraId="051F5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9" w:type="dxa"/>
            <w:noWrap w:val="0"/>
            <w:vAlign w:val="center"/>
          </w:tcPr>
          <w:p w14:paraId="5A93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线下决赛</w:t>
            </w:r>
          </w:p>
        </w:tc>
        <w:tc>
          <w:tcPr>
            <w:tcW w:w="2250" w:type="dxa"/>
            <w:noWrap w:val="0"/>
            <w:vAlign w:val="center"/>
          </w:tcPr>
          <w:p w14:paraId="060FF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2026 年 10 月</w:t>
            </w:r>
          </w:p>
        </w:tc>
        <w:tc>
          <w:tcPr>
            <w:tcW w:w="3360" w:type="dxa"/>
            <w:noWrap w:val="0"/>
            <w:vAlign w:val="center"/>
          </w:tcPr>
          <w:p w14:paraId="29035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AWD Plus攻防对抗＋RW 实物漏洞挖掘，与AI大模型战队同台竞技</w:t>
            </w:r>
          </w:p>
        </w:tc>
        <w:tc>
          <w:tcPr>
            <w:tcW w:w="2010" w:type="dxa"/>
            <w:noWrap w:val="0"/>
            <w:vAlign w:val="center"/>
          </w:tcPr>
          <w:p w14:paraId="45B10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2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olor w:val="000000"/>
                <w:kern w:val="0"/>
                <w:sz w:val="28"/>
                <w:szCs w:val="28"/>
                <w:lang w:val="en-US" w:eastAsia="zh-CN" w:bidi="ar"/>
              </w:rPr>
              <w:t>国家网络安全人才与创新基地</w:t>
            </w:r>
          </w:p>
        </w:tc>
      </w:tr>
    </w:tbl>
    <w:p w14:paraId="72653226">
      <w:pPr>
        <w:pStyle w:val="1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/>
        <w:jc w:val="both"/>
        <w:textAlignment w:val="auto"/>
        <w:rPr>
          <w:rFonts w:hint="eastAsia" w:ascii="黑体" w:hAnsi="黑体" w:eastAsia="黑体" w:cs="黑体"/>
          <w:b w:val="0"/>
        </w:rPr>
      </w:pPr>
      <w:r>
        <w:rPr>
          <w:rFonts w:hint="eastAsia" w:ascii="黑体" w:hAnsi="黑体" w:eastAsia="黑体" w:cs="黑体"/>
          <w:lang w:eastAsia="zh-CN"/>
        </w:rPr>
        <w:t>四、</w:t>
      </w:r>
      <w:r>
        <w:rPr>
          <w:rFonts w:hint="eastAsia" w:ascii="黑体" w:hAnsi="黑体" w:eastAsia="黑体" w:cs="黑体"/>
        </w:rPr>
        <w:t>报名方式</w:t>
      </w:r>
    </w:p>
    <w:p w14:paraId="73A6657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Style w:val="16"/>
          <w:rFonts w:hint="eastAsia" w:eastAsia="楷体_GB2312"/>
          <w:lang w:eastAsia="zh-CN"/>
        </w:rPr>
        <w:t>（一）</w:t>
      </w:r>
      <w:r>
        <w:rPr>
          <w:rStyle w:val="16"/>
        </w:rPr>
        <w:t>官方报名通道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：登录大赛官网</w:t>
      </w:r>
    </w:p>
    <w:p w14:paraId="6771C4A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Fonts w:ascii="Times New Roman" w:hAnsi="Times New Roman" w:eastAsia="仿宋_GB2312" w:cs="仿宋_GB2312"/>
          <w:color w:val="0057FF"/>
          <w:sz w:val="32"/>
          <w:szCs w:val="32"/>
        </w:rPr>
        <w:fldChar w:fldCharType="begin"/>
      </w:r>
      <w:r>
        <w:rPr>
          <w:rFonts w:ascii="Times New Roman" w:hAnsi="Times New Roman" w:eastAsia="仿宋_GB2312" w:cs="仿宋_GB2312"/>
          <w:color w:val="0057FF"/>
          <w:sz w:val="32"/>
          <w:szCs w:val="32"/>
        </w:rPr>
        <w:instrText xml:space="preserve"> HYPERLINK "https://link.wtturl.cn/?target=https://hhb.whcsa.org.cn&amp;scene=im&amp;aid=497858&amp;lang=zh" \t "_blank" </w:instrText>
      </w:r>
      <w:r>
        <w:rPr>
          <w:rFonts w:ascii="Times New Roman" w:hAnsi="Times New Roman" w:eastAsia="仿宋_GB2312" w:cs="仿宋_GB2312"/>
          <w:color w:val="0057FF"/>
          <w:sz w:val="32"/>
          <w:szCs w:val="32"/>
        </w:rPr>
        <w:fldChar w:fldCharType="separate"/>
      </w:r>
      <w:r>
        <w:rPr>
          <w:rStyle w:val="13"/>
          <w:rFonts w:ascii="Times New Roman" w:hAnsi="Times New Roman" w:eastAsia="仿宋_GB2312" w:cs="仿宋_GB2312"/>
          <w:color w:val="0057FF"/>
          <w:sz w:val="32"/>
          <w:szCs w:val="32"/>
        </w:rPr>
        <w:t>https</w:t>
      </w:r>
      <w:r>
        <w:rPr>
          <w:rStyle w:val="13"/>
          <w:rFonts w:hint="eastAsia" w:cs="仿宋_GB2312"/>
          <w:color w:val="0057FF"/>
          <w:sz w:val="32"/>
          <w:szCs w:val="32"/>
          <w:lang w:val="en-US" w:eastAsia="zh-CN"/>
        </w:rPr>
        <w:t>://</w:t>
      </w:r>
      <w:r>
        <w:rPr>
          <w:rStyle w:val="13"/>
          <w:rFonts w:ascii="Times New Roman" w:hAnsi="Times New Roman" w:eastAsia="仿宋_GB2312" w:cs="仿宋_GB2312"/>
          <w:color w:val="0057FF"/>
          <w:sz w:val="32"/>
          <w:szCs w:val="32"/>
        </w:rPr>
        <w:t>hhb.whcsa.org.cn</w:t>
      </w:r>
      <w:r>
        <w:rPr>
          <w:rFonts w:ascii="Times New Roman" w:hAnsi="Times New Roman" w:eastAsia="仿宋_GB2312" w:cs="仿宋_GB2312"/>
          <w:color w:val="0057FF"/>
          <w:sz w:val="32"/>
          <w:szCs w:val="32"/>
        </w:rPr>
        <w:fldChar w:fldCharType="end"/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，选择对应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组别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完成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实名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注册报名</w:t>
      </w:r>
    </w:p>
    <w:p w14:paraId="126B91DF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6"/>
          <w:rFonts w:hint="eastAsia" w:eastAsia="楷体_GB2312"/>
          <w:lang w:eastAsia="zh-CN"/>
        </w:rPr>
        <w:t>（二）</w:t>
      </w:r>
      <w:r>
        <w:rPr>
          <w:rStyle w:val="16"/>
          <w:rFonts w:hint="eastAsia" w:eastAsia="楷体_GB2312"/>
          <w:lang w:val="en-US" w:eastAsia="zh-CN"/>
        </w:rPr>
        <w:t>初赛</w:t>
      </w:r>
      <w:r>
        <w:rPr>
          <w:rStyle w:val="16"/>
        </w:rPr>
        <w:t>报名流程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：注册→填写团队及个人信息→提交审核→获取参赛资格</w:t>
      </w:r>
    </w:p>
    <w:p w14:paraId="286A9CA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textAlignment w:val="auto"/>
        <w:rPr>
          <w:rFonts w:ascii="Times New Roman" w:hAnsi="Times New Roman" w:eastAsia="仿宋_GB2312" w:cs="仿宋_GB2312"/>
          <w:b w:val="0"/>
          <w:color w:val="auto"/>
          <w:sz w:val="32"/>
          <w:szCs w:val="32"/>
        </w:rPr>
      </w:pPr>
      <w:r>
        <w:rPr>
          <w:rStyle w:val="16"/>
          <w:rFonts w:hint="eastAsia" w:eastAsia="楷体_GB2312"/>
          <w:lang w:eastAsia="zh-CN"/>
        </w:rPr>
        <w:t>（三）</w:t>
      </w:r>
      <w:r>
        <w:rPr>
          <w:rStyle w:val="16"/>
          <w:rFonts w:hint="eastAsia" w:eastAsia="楷体_GB2312"/>
          <w:b/>
          <w:bCs/>
          <w:lang w:val="en-US" w:eastAsia="zh-CN"/>
        </w:rPr>
        <w:t>决赛</w:t>
      </w:r>
      <w:r>
        <w:rPr>
          <w:rStyle w:val="16"/>
        </w:rPr>
        <w:t>资质要求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</w:t>
      </w:r>
    </w:p>
    <w:p w14:paraId="07587EE3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学生组：需提交在校证明</w:t>
      </w:r>
      <w:r>
        <w:rPr>
          <w:rFonts w:hint="eastAsia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学信网学籍证明）</w:t>
      </w:r>
    </w:p>
    <w:p w14:paraId="7E66983D"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 w:firstLineChars="0"/>
        <w:textAlignment w:val="auto"/>
        <w:rPr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职业组：在职人员需提交社保记录；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自由职业者和技术爱好者需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提交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个人身份信息</w:t>
      </w:r>
    </w:p>
    <w:p w14:paraId="2713103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textAlignment w:val="auto"/>
        <w:rPr>
          <w:b w:val="0"/>
        </w:rPr>
      </w:pPr>
      <w:r>
        <w:rPr>
          <w:rFonts w:hint="eastAsia"/>
          <w:lang w:eastAsia="zh-CN"/>
        </w:rPr>
        <w:t>五、</w:t>
      </w:r>
      <w:r>
        <w:t>评审与保障体系</w:t>
      </w:r>
    </w:p>
    <w:p w14:paraId="77D422D0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textAlignment w:val="auto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（一）</w:t>
      </w:r>
      <w:r>
        <w:t>权威专家评审团</w:t>
      </w:r>
    </w:p>
    <w:p w14:paraId="37B0820C"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大赛由11位全国顶尖网安专家组成豪华评审团，覆盖高校科研、金融安全、工业互联网、智能网联汽车、AI安全等全领域：</w:t>
      </w:r>
    </w:p>
    <w:p w14:paraId="2BD5601B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b w:val="0"/>
        </w:rPr>
      </w:pPr>
      <w:r>
        <w:rPr>
          <w:rFonts w:hint="eastAsia"/>
          <w:lang w:eastAsia="zh-CN"/>
        </w:rPr>
        <w:t>（二）</w:t>
      </w:r>
      <w:r>
        <w:t>全流程公平保障</w:t>
      </w:r>
    </w:p>
    <w:p w14:paraId="68ED4189"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采用</w:t>
      </w:r>
      <w:r>
        <w:rPr>
          <w:rFonts w:hint="eastAsia" w:cs="仿宋_GB2312"/>
          <w:color w:val="000000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AI动态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容器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机制＋MONX全架构监控＋全程加密录屏溯源</w:t>
      </w:r>
      <w:r>
        <w:rPr>
          <w:rFonts w:hint="eastAsia" w:cs="仿宋_GB2312"/>
          <w:color w:val="000000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三位一体防作弊体系，确保赛事全程透明、公平、公正。</w:t>
      </w:r>
    </w:p>
    <w:p w14:paraId="2C2F41C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textAlignment w:val="auto"/>
        <w:rPr>
          <w:b w:val="0"/>
        </w:rPr>
      </w:pPr>
      <w:r>
        <w:rPr>
          <w:rFonts w:hint="eastAsia"/>
          <w:lang w:eastAsia="zh-CN"/>
        </w:rPr>
        <w:t>六、</w:t>
      </w:r>
      <w:r>
        <w:t>激励措施</w:t>
      </w:r>
    </w:p>
    <w:p w14:paraId="589110B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textAlignment w:val="auto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Style w:val="16"/>
          <w:rFonts w:hint="eastAsia" w:eastAsia="楷体_GB2312"/>
          <w:spacing w:val="-2"/>
          <w:lang w:eastAsia="zh-CN"/>
        </w:rPr>
        <w:t>（一）</w:t>
      </w:r>
      <w:r>
        <w:rPr>
          <w:rStyle w:val="16"/>
          <w:spacing w:val="-2"/>
        </w:rPr>
        <w:t>奖项设置</w:t>
      </w:r>
      <w:r>
        <w:rPr>
          <w:rFonts w:ascii="Times New Roman" w:hAnsi="Times New Roman" w:eastAsia="仿宋_GB2312" w:cs="仿宋_GB2312"/>
          <w:color w:val="000000"/>
          <w:spacing w:val="-2"/>
          <w:sz w:val="32"/>
          <w:szCs w:val="32"/>
        </w:rPr>
        <w:t>：各组别分设一、二、三等奖，颁发奖</w:t>
      </w:r>
      <w:r>
        <w:rPr>
          <w:rFonts w:hint="eastAsia" w:cs="仿宋_GB2312"/>
          <w:color w:val="000000"/>
          <w:spacing w:val="-2"/>
          <w:sz w:val="32"/>
          <w:szCs w:val="32"/>
          <w:lang w:val="en-US" w:eastAsia="zh-CN"/>
        </w:rPr>
        <w:t>品</w:t>
      </w:r>
      <w:r>
        <w:rPr>
          <w:rFonts w:ascii="Times New Roman" w:hAnsi="Times New Roman" w:eastAsia="仿宋_GB2312" w:cs="仿宋_GB2312"/>
          <w:color w:val="000000"/>
          <w:spacing w:val="-6"/>
          <w:sz w:val="32"/>
          <w:szCs w:val="32"/>
        </w:rPr>
        <w:t>、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证书</w:t>
      </w:r>
      <w:r>
        <w:rPr>
          <w:rFonts w:hint="eastAsia" w:cs="仿宋_GB2312"/>
          <w:color w:val="000000"/>
          <w:sz w:val="32"/>
          <w:szCs w:val="32"/>
          <w:lang w:eastAsia="zh-CN"/>
        </w:rPr>
        <w:t>。</w:t>
      </w:r>
    </w:p>
    <w:p w14:paraId="67BA3423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textAlignment w:val="auto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Style w:val="16"/>
          <w:rFonts w:hint="eastAsia" w:eastAsia="楷体_GB2312"/>
          <w:lang w:eastAsia="zh-CN"/>
        </w:rPr>
        <w:t>（二）</w:t>
      </w:r>
      <w:r>
        <w:rPr>
          <w:rStyle w:val="16"/>
        </w:rPr>
        <w:t>人才绿色通道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优秀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选手可获得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龙头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企业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实习见习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机会，优先纳入武汉网安人才库</w:t>
      </w:r>
      <w:r>
        <w:rPr>
          <w:rFonts w:hint="eastAsia" w:cs="仿宋_GB2312"/>
          <w:color w:val="000000"/>
          <w:sz w:val="32"/>
          <w:szCs w:val="32"/>
          <w:lang w:eastAsia="zh-CN"/>
        </w:rPr>
        <w:t>。</w:t>
      </w:r>
    </w:p>
    <w:p w14:paraId="6B6107AA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textAlignment w:val="auto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Style w:val="16"/>
          <w:rFonts w:hint="eastAsia" w:eastAsia="楷体_GB2312"/>
          <w:lang w:eastAsia="zh-CN"/>
        </w:rPr>
        <w:t>（三）</w:t>
      </w:r>
      <w:r>
        <w:rPr>
          <w:rStyle w:val="16"/>
        </w:rPr>
        <w:t>成果转化支持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</w:t>
      </w:r>
      <w:r>
        <w:rPr>
          <w:rFonts w:hint="eastAsia" w:ascii="Times New Roman" w:hAnsi="Times New Roman" w:eastAsia="仿宋_GB2312" w:cs="仿宋_GB2312"/>
          <w:color w:val="000000"/>
          <w:sz w:val="32"/>
          <w:szCs w:val="32"/>
        </w:rPr>
        <w:t>优秀技术成果将通过大赛平台，精准对接专业创投机构，加速商业化落地进程。</w:t>
      </w:r>
      <w:r>
        <w:rPr>
          <w:rFonts w:hint="eastAsia" w:cs="仿宋_GB2312"/>
          <w:color w:val="000000"/>
          <w:sz w:val="32"/>
          <w:szCs w:val="32"/>
          <w:lang w:eastAsia="zh-CN"/>
        </w:rPr>
        <w:t>。</w:t>
      </w:r>
    </w:p>
    <w:p w14:paraId="08D4145D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left="0" w:leftChars="0" w:firstLine="616"/>
        <w:textAlignment w:val="auto"/>
        <w:rPr>
          <w:rFonts w:hint="eastAsia" w:ascii="Times New Roman" w:hAnsi="Times New Roman" w:eastAsia="仿宋_GB2312" w:cs="仿宋_GB2312"/>
          <w:b w:val="0"/>
          <w:color w:val="auto"/>
          <w:sz w:val="32"/>
          <w:szCs w:val="32"/>
          <w:lang w:eastAsia="zh-CN"/>
        </w:rPr>
      </w:pPr>
      <w:r>
        <w:rPr>
          <w:rStyle w:val="16"/>
          <w:rFonts w:hint="eastAsia" w:eastAsia="楷体_GB2312"/>
          <w:lang w:eastAsia="zh-CN"/>
        </w:rPr>
        <w:t>（四）</w:t>
      </w:r>
      <w:r>
        <w:rPr>
          <w:rStyle w:val="16"/>
        </w:rPr>
        <w:t>行业影响力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：获奖名单将在全国主流媒体及行业平台发布，提升个人及单位行业知名度</w:t>
      </w:r>
      <w:r>
        <w:rPr>
          <w:rFonts w:hint="eastAsia" w:cs="仿宋_GB2312"/>
          <w:color w:val="000000"/>
          <w:sz w:val="32"/>
          <w:szCs w:val="32"/>
          <w:lang w:eastAsia="zh-CN"/>
        </w:rPr>
        <w:t>。</w:t>
      </w:r>
    </w:p>
    <w:p w14:paraId="6073E65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textAlignment w:val="auto"/>
      </w:pPr>
      <w:r>
        <w:rPr>
          <w:rFonts w:hint="eastAsia"/>
          <w:lang w:eastAsia="zh-CN"/>
        </w:rPr>
        <w:t>七、</w:t>
      </w:r>
      <w:r>
        <w:t>联系方式</w:t>
      </w:r>
    </w:p>
    <w:p w14:paraId="25988C5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textAlignment w:val="auto"/>
        <w:rPr>
          <w:rFonts w:ascii="Times New Roman" w:hAnsi="Times New Roman" w:eastAsia="仿宋_GB2312" w:cs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lang w:val="en-US" w:eastAsia="zh-CN"/>
        </w:rPr>
        <w:t>报名网站：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fldChar w:fldCharType="begin"/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instrText xml:space="preserve"> HYPERLINK "https://link.wtturl.cn/?target=https://hhb.whcsa.org.cn&amp;scene=im&amp;aid=497858&amp;lang=zh" \t "_blank" </w:instrTex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fldChar w:fldCharType="separate"/>
      </w:r>
      <w:r>
        <w:rPr>
          <w:rStyle w:val="13"/>
          <w:rFonts w:ascii="Times New Roman" w:hAnsi="Times New Roman" w:eastAsia="仿宋_GB2312" w:cs="仿宋_GB2312"/>
          <w:color w:val="auto"/>
          <w:sz w:val="32"/>
          <w:szCs w:val="32"/>
        </w:rPr>
        <w:t>https</w:t>
      </w:r>
      <w:r>
        <w:rPr>
          <w:rStyle w:val="13"/>
          <w:rFonts w:hint="eastAsia" w:cs="仿宋_GB2312"/>
          <w:color w:val="auto"/>
          <w:sz w:val="32"/>
          <w:szCs w:val="32"/>
          <w:lang w:val="en-US" w:eastAsia="zh-CN"/>
        </w:rPr>
        <w:t>://</w:t>
      </w:r>
      <w:r>
        <w:rPr>
          <w:rStyle w:val="13"/>
          <w:rFonts w:ascii="Times New Roman" w:hAnsi="Times New Roman" w:eastAsia="仿宋_GB2312" w:cs="仿宋_GB2312"/>
          <w:color w:val="auto"/>
          <w:sz w:val="32"/>
          <w:szCs w:val="32"/>
        </w:rPr>
        <w:t>hhb.whcsa.org.cn</w:t>
      </w:r>
      <w:r>
        <w:rPr>
          <w:rFonts w:ascii="Times New Roman" w:hAnsi="Times New Roman" w:eastAsia="仿宋_GB2312" w:cs="仿宋_GB2312"/>
          <w:color w:val="auto"/>
          <w:sz w:val="32"/>
          <w:szCs w:val="32"/>
        </w:rPr>
        <w:fldChar w:fldCharType="end"/>
      </w:r>
    </w:p>
    <w:p w14:paraId="27C788C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topLinePunct w:val="0"/>
        <w:autoSpaceDE/>
        <w:autoSpaceDN/>
        <w:bidi w:val="0"/>
        <w:adjustRightInd/>
        <w:snapToGrid/>
        <w:spacing w:beforeLines="0" w:afterLines="0" w:line="580" w:lineRule="exact"/>
        <w:ind w:left="0" w:leftChars="0" w:firstLine="64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赛事咨询：乔老师 13476044454</w:t>
      </w:r>
    </w:p>
    <w:p w14:paraId="2BB363C4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16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学生组 QQ 群：943608546</w:t>
      </w:r>
    </w:p>
    <w:p w14:paraId="4127B151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16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职业组 QQ 群：759412998</w:t>
      </w:r>
    </w:p>
    <w:p w14:paraId="2D89EF38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16" w:firstLineChars="200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官方公众号：武汉网络安全</w:t>
      </w:r>
    </w:p>
    <w:p w14:paraId="1A0BE23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2573" w:leftChars="1225" w:firstLine="0" w:firstLineChars="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0" docfieldname="附件说明_1" hidden="0" print="1" readonly="0" index="7"/>
        </mc:Choice>
      </mc:AlternateContent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成文日期_1" hidden="0" print="1" readonly="0" index="12"/>
        </mc:Choice>
      </mc:AlternateContent>
    </w:p>
    <mc:AlternateContent>
      <mc:Choice Requires="wpsCustomData">
        <wpsCustomData:docfieldEnd id="1"/>
      </mc:Choice>
    </mc:AlternateContent>
    <w:p w14:paraId="160498E1">
      <w:pPr>
        <w:pStyle w:val="5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</w:p>
    <w:p w14:paraId="6002DDC6">
      <w:pPr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</w:p>
    <w:p w14:paraId="094B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 w14:paraId="04239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565D5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AC26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8D97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2ECB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3059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8415B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4CF44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5D568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2CBF959"/>
    <w:sectPr>
      <w:headerReference r:id="rId3" w:type="default"/>
      <w:footerReference r:id="rId4" w:type="default"/>
      <w:pgSz w:w="11906" w:h="16838"/>
      <w:pgMar w:top="1440" w:right="1474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6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558C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3EE8D">
                          <w:pPr>
                            <w:pStyle w:val="6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DkjEckBAACZAwAADgAAAGRycy9lMm9Eb2MueG1srVPNjtMwEL4j8Q6W&#10;79TZSou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kOSMR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73EE8D">
                    <w:pPr>
                      <w:pStyle w:val="6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44FC3">
    <w:pPr>
      <w:pStyle w:val="7"/>
      <w:rPr>
        <w:rFonts w:hint="eastAsia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D99250"/>
    <w:multiLevelType w:val="singleLevel"/>
    <w:tmpl w:val="13D99250"/>
    <w:lvl w:ilvl="0" w:tentative="0">
      <w:start w:val="1"/>
      <w:numFmt w:val="decimal"/>
      <w:suff w:val="space"/>
      <w:lvlText w:val=""/>
      <w:lvlJc w:val="left"/>
      <w:pPr>
        <w:ind w:left="0" w:firstLine="616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427F3"/>
    <w:rsid w:val="20E86E70"/>
    <w:rsid w:val="23242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link w:val="14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qFormat/>
    <w:uiPriority w:val="0"/>
    <w:pPr>
      <w:spacing w:line="720" w:lineRule="exact"/>
      <w:jc w:val="center"/>
      <w:outlineLvl w:val="9"/>
    </w:pPr>
    <w:rPr>
      <w:rFonts w:ascii="方正小标宋_GBK" w:hAnsi="方正小标宋_GBK" w:eastAsia="方正小标宋_GBK" w:cs="方正小标宋_GBK"/>
      <w:sz w:val="44"/>
      <w:szCs w:val="4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customStyle="1" w:styleId="14">
    <w:name w:val="标题 3 Char"/>
    <w:link w:val="4"/>
    <w:qFormat/>
    <w:uiPriority w:val="0"/>
    <w:rPr>
      <w:rFonts w:ascii="Times New Roman" w:hAnsi="Times New Roman" w:eastAsia="仿宋_GB2312" w:cs="仿宋_GB2312"/>
      <w:sz w:val="32"/>
      <w:szCs w:val="32"/>
    </w:rPr>
  </w:style>
  <w:style w:type="paragraph" w:customStyle="1" w:styleId="15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16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1793</Words>
  <Characters>1950</Characters>
  <Lines>0</Lines>
  <Paragraphs>0</Paragraphs>
  <TotalTime>0</TotalTime>
  <ScaleCrop>false</ScaleCrop>
  <LinksUpToDate>false</LinksUpToDate>
  <CharactersWithSpaces>2013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2026-06-11T08:57:00Z</dcterms:created>
  <dc:creator>乔大可</dc:creator>
  <cp:lastModifiedBy>易雅馨</cp:lastModifiedBy>
  <dcterms:modified xsi:type="dcterms:W3CDTF">2026-06-12T02:16:08Z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F034CD1FF8084AA781D2764C269A510C_13</vt:lpwstr>
  </property>
  <property fmtid="{D5CDD505-2E9C-101B-9397-08002B2CF9AE}" pid="4" name="KSOTemplateDocerSaveRecord">
    <vt:lpwstr>eyJoZGlkIjoiMTFkNzhjMGMyZmZkNGQ1MjgwMTE3ZDg3OTU5NmMyYTgiLCJ1c2VySWQiOiI5MDQxMTIwNTYifQ==</vt:lpwstr>
  </property>
</Properties>
</file>